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after="120"/>
      </w:pPr>
      <w:r>
        <w:rPr>
          <w:b/>
          <w:bCs/>
          <w:color w:val="8A5A0F"/>
          <w:spacing w:val="40"/>
          <w:sz w:val="22"/>
          <w:szCs w:val="22"/>
        </w:rPr>
        <w:t xml:space="preserve">AKALLA TORGET · CONCEPT DEMO</w:t>
      </w:r>
    </w:p>
    <w:p>
      <w:pPr>
        <w:spacing w:after="120"/>
      </w:pPr>
      <w:r>
        <w:rPr>
          <w:b/>
          <w:bCs/>
          <w:color w:val="1C1A17"/>
          <w:sz w:val="64"/>
          <w:szCs w:val="64"/>
        </w:rPr>
        <w:t xml:space="preserve">Demo test guide</w:t>
      </w:r>
    </w:p>
    <w:p>
      <w:pPr>
        <w:spacing w:after="360"/>
      </w:pPr>
      <w:r>
        <w:rPr>
          <w:color w:val="6B6153"/>
          <w:sz w:val="30"/>
          <w:szCs w:val="30"/>
        </w:rPr>
        <w:t xml:space="preserve">How to try the website, ordering and the staff panel – role by role</w:t>
      </w:r>
    </w:p>
    <w:p>
      <w:pPr>
        <w:pStyle w:val="Heading2"/>
      </w:pPr>
      <w:r>
        <w:t xml:space="preserve">Demo access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tblHeader/>
        </w:trPr>
        <w:tc>
          <w:tcPr>
            <w:tcW w:type="dxa" w:w="3600"/>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What</w:t>
            </w:r>
          </w:p>
        </w:tc>
        <w:tc>
          <w:tcPr>
            <w:tcW w:type="dxa" w:w="6038"/>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Address</w:t>
            </w:r>
          </w:p>
        </w:tc>
      </w:tr>
      <w:tr>
        <w:tc>
          <w:tcPr>
            <w:tcW w:type="dxa" w:w="3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Website (guests)</w:t>
            </w:r>
          </w:p>
        </w:tc>
        <w:tc>
          <w:tcPr>
            <w:tcW w:type="dxa" w:w="6038"/>
            <w:tcBorders>
              <w:top w:val="single" w:color="E4DACA" w:sz="4"/>
              <w:left w:val="single" w:color="E4DACA" w:sz="4"/>
              <w:bottom w:val="single" w:color="E4DACA" w:sz="4"/>
              <w:right w:val="single" w:color="E4DACA" w:sz="4"/>
            </w:tcBorders>
            <w:tcMar>
              <w:top w:type="dxa" w:w="80"/>
              <w:left w:type="dxa" w:w="120"/>
              <w:bottom w:type="dxa" w:w="80"/>
              <w:right w:type="dxa" w:w="120"/>
            </w:tcMar>
          </w:tcPr>
          <w:p>
            <w:hyperlink w:history="1" r:id="rIdqfpenti61tr7sat9ccfis">
              <w:r>
                <w:rPr>
                  <w:rStyle w:val="Hyperlink"/>
                </w:rPr>
                <w:t xml:space="preserve">https://akallatorget.hubgreen.se/en/</w:t>
              </w:r>
            </w:hyperlink>
          </w:p>
        </w:tc>
      </w:tr>
      <w:tr>
        <w:tc>
          <w:tcPr>
            <w:tcW w:type="dxa" w:w="3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Staff panel (all staff roles)</w:t>
            </w:r>
          </w:p>
        </w:tc>
        <w:tc>
          <w:tcPr>
            <w:tcW w:type="dxa" w:w="6038"/>
            <w:tcBorders>
              <w:top w:val="single" w:color="E4DACA" w:sz="4"/>
              <w:left w:val="single" w:color="E4DACA" w:sz="4"/>
              <w:bottom w:val="single" w:color="E4DACA" w:sz="4"/>
              <w:right w:val="single" w:color="E4DACA" w:sz="4"/>
            </w:tcBorders>
            <w:tcMar>
              <w:top w:type="dxa" w:w="80"/>
              <w:left w:type="dxa" w:w="120"/>
              <w:bottom w:type="dxa" w:w="80"/>
              <w:right w:type="dxa" w:w="120"/>
            </w:tcMar>
          </w:tcPr>
          <w:p>
            <w:hyperlink w:history="1" r:id="rId_emkc4urymiodafdlxaen">
              <w:r>
                <w:rPr>
                  <w:rStyle w:val="Hyperlink"/>
                </w:rPr>
                <w:t xml:space="preserve">https://akallatorget.hubgreen.se/admin/</w:t>
              </w:r>
            </w:hyperlink>
          </w:p>
        </w:tc>
      </w:tr>
      <w:tr>
        <w:tc>
          <w:tcPr>
            <w:tcW w:type="dxa" w:w="3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Table ordering (as if you scanned the QR code on table 5)</w:t>
            </w:r>
          </w:p>
        </w:tc>
        <w:tc>
          <w:tcPr>
            <w:tcW w:type="dxa" w:w="6038"/>
            <w:tcBorders>
              <w:top w:val="single" w:color="E4DACA" w:sz="4"/>
              <w:left w:val="single" w:color="E4DACA" w:sz="4"/>
              <w:bottom w:val="single" w:color="E4DACA" w:sz="4"/>
              <w:right w:val="single" w:color="E4DACA" w:sz="4"/>
            </w:tcBorders>
            <w:tcMar>
              <w:top w:type="dxa" w:w="80"/>
              <w:left w:type="dxa" w:w="120"/>
              <w:bottom w:type="dxa" w:w="80"/>
              <w:right w:type="dxa" w:w="120"/>
            </w:tcMar>
          </w:tcPr>
          <w:p>
            <w:hyperlink w:history="1" r:id="rIdw-hgec4a8zo7ppv07z0tj">
              <w:r>
                <w:rPr>
                  <w:rStyle w:val="Hyperlink"/>
                </w:rPr>
                <w:t xml:space="preserve">https://akallatorget.hubgreen.se/en/table/5/</w:t>
              </w:r>
            </w:hyperlink>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2CFA6" w:sz="4"/>
              <w:left w:val="single" w:color="E2CFA6" w:sz="4"/>
              <w:bottom w:val="single" w:color="E2CFA6" w:sz="4"/>
              <w:right w:val="single" w:color="E2CFA6" w:sz="4"/>
            </w:tcBorders>
            <w:shd w:fill="F6EBD5" w:color="auto" w:val="clear"/>
            <w:tcMar>
              <w:top w:type="dxa" w:w="140"/>
              <w:left w:type="dxa" w:w="200"/>
              <w:bottom w:type="dxa" w:w="140"/>
              <w:right w:type="dxa" w:w="200"/>
            </w:tcMar>
          </w:tcPr>
          <w:p>
            <w:pPr>
              <w:spacing w:after="60"/>
            </w:pPr>
            <w:r>
              <w:rPr>
                <w:b/>
                <w:bCs/>
              </w:rPr>
              <w:t xml:space="preserve">Demo logins: </w:t>
            </w:r>
            <w:r>
              <w:t xml:space="preserve">the usernames and passwords for the five demo roles (owner, manager, floor manager, kitchen and guest member) are sent to you separately by HubGreen.</w:t>
            </w:r>
          </w:p>
          <w:p>
            <w:pPr>
              <w:spacing w:after="0"/>
            </w:pPr>
            <w:r>
              <w:t xml:space="preserve">Ask your HubGreen contact if you have not received them.</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B8A8" w:sz="4"/>
              <w:left w:val="single" w:color="E3B8A8" w:sz="4"/>
              <w:bottom w:val="single" w:color="E3B8A8" w:sz="4"/>
              <w:right w:val="single" w:color="E3B8A8" w:sz="4"/>
            </w:tcBorders>
            <w:shd w:fill="FBE9E2" w:color="auto" w:val="clear"/>
            <w:tcMar>
              <w:top w:type="dxa" w:w="140"/>
              <w:left w:type="dxa" w:w="200"/>
              <w:bottom w:type="dxa" w:w="140"/>
              <w:right w:type="dxa" w:w="200"/>
            </w:tcMar>
          </w:tcPr>
          <w:p>
            <w:pPr>
              <w:spacing w:after="80"/>
            </w:pPr>
            <w:r>
              <w:rPr>
                <w:b/>
                <w:bCs/>
              </w:rPr>
              <w:t xml:space="preserve">Please note – this is a demo</w:t>
            </w:r>
          </w:p>
          <w:p>
            <w:pPr>
              <w:pStyle w:val="ListParagraph"/>
              <w:numPr>
                <w:ilvl w:val="0"/>
                <w:numId w:val="2"/>
              </w:numPr>
              <w:spacing w:after="60"/>
            </w:pPr>
            <w:r>
              <w:t xml:space="preserve">Payments are </w:t>
            </w:r>
            <w:r>
              <w:rPr>
                <w:b/>
                <w:bCs/>
              </w:rPr>
              <w:t xml:space="preserve">simulated</w:t>
            </w:r>
            <w:r>
              <w:t xml:space="preserve">: no money is charged. Never enter real card details.</w:t>
            </w:r>
          </w:p>
          <w:p>
            <w:pPr>
              <w:pStyle w:val="ListParagraph"/>
              <w:numPr>
                <w:ilvl w:val="0"/>
                <w:numId w:val="2"/>
              </w:numPr>
              <w:spacing w:after="60"/>
            </w:pPr>
            <w:r>
              <w:t xml:space="preserve">Orders only reach the demo's own kitchen screen – nobody cooks them.</w:t>
            </w:r>
          </w:p>
          <w:p>
            <w:pPr>
              <w:pStyle w:val="ListParagraph"/>
              <w:numPr>
                <w:ilvl w:val="0"/>
                <w:numId w:val="2"/>
              </w:numPr>
              <w:spacing w:after="60"/>
            </w:pPr>
            <w:r>
              <w:t xml:space="preserve">Menu, prices, dishes and images are examples, not your real menu. Allergen information is not filled in.</w:t>
            </w:r>
          </w:p>
          <w:p>
            <w:pPr>
              <w:pStyle w:val="ListParagraph"/>
              <w:numPr>
                <w:ilvl w:val="0"/>
                <w:numId w:val="2"/>
              </w:numPr>
              <w:spacing w:after="60"/>
            </w:pPr>
            <w:r>
              <w:t xml:space="preserve">It is not a certified cash register and does not replace your current till system.</w:t>
            </w:r>
          </w:p>
        </w:tc>
      </w:tr>
    </w:tbl>
    <w:p>
      <w:pPr>
        <w:spacing w:after="160"/>
      </w:pPr>
    </w:p>
    <w:p>
      <w:pPr>
        <w:spacing w:after="120"/>
      </w:pPr>
      <w:r>
        <w:rPr>
          <w:color w:val="6B6153"/>
          <w:sz w:val="18"/>
          <w:szCs w:val="18"/>
        </w:rPr>
        <w:t xml:space="preserve">Version: 19 October 2026 · Concept demo by HubGreen</w:t>
      </w:r>
    </w:p>
    <w:p>
      <w:pPr>
        <w:pStyle w:val="Heading1"/>
        <w:pageBreakBefore/>
      </w:pPr>
      <w:r>
        <w:t xml:space="preserve">1. Before you start</w:t>
      </w:r>
    </w:p>
    <w:p>
      <w:pPr>
        <w:spacing w:after="120"/>
      </w:pPr>
      <w:r>
        <w:t xml:space="preserve">The demo has two sides: the </w:t>
      </w:r>
      <w:r>
        <w:rPr>
          <w:b/>
          <w:bCs/>
        </w:rPr>
        <w:t xml:space="preserve">website</w:t>
      </w:r>
      <w:r>
        <w:t xml:space="preserve"> that guests use (menu, ordering, table booking, membership) and the </w:t>
      </w:r>
      <w:r>
        <w:rPr>
          <w:b/>
          <w:bCs/>
        </w:rPr>
        <w:t xml:space="preserve">staff panel</w:t>
      </w:r>
      <w:r>
        <w:t xml:space="preserve"> where the kitchen, floor staff and managers work. Everything updates live – an order placed on a phone appears on the staff screens within a second or two.</w:t>
      </w:r>
    </w:p>
    <w:p>
      <w:pPr>
        <w:pStyle w:val="Heading2"/>
      </w:pPr>
      <w:r>
        <w:t xml:space="preserve">What you need</w:t>
      </w:r>
    </w:p>
    <w:p>
      <w:pPr>
        <w:pStyle w:val="ListParagraph"/>
        <w:numPr>
          <w:ilvl w:val="0"/>
          <w:numId w:val="2"/>
        </w:numPr>
        <w:spacing w:after="60"/>
      </w:pPr>
      <w:r>
        <w:t xml:space="preserve">A phone (for the guest side) and a computer or tablet (for the staff side). Testing with two devices side by side shows best how it works.</w:t>
      </w:r>
    </w:p>
    <w:p>
      <w:pPr>
        <w:pStyle w:val="ListParagraph"/>
        <w:numPr>
          <w:ilvl w:val="0"/>
          <w:numId w:val="2"/>
        </w:numPr>
        <w:spacing w:after="60"/>
      </w:pPr>
      <w:r>
        <w:t xml:space="preserve">The demo logins (see the first page).</w:t>
      </w:r>
    </w:p>
    <w:p>
      <w:pPr>
        <w:pStyle w:val="ListParagraph"/>
        <w:numPr>
          <w:ilvl w:val="0"/>
          <w:numId w:val="2"/>
        </w:numPr>
        <w:spacing w:after="60"/>
      </w:pPr>
      <w:r>
        <w:t xml:space="preserve">About 30–45 minutes for the test scenarios in chapter 7.</w:t>
      </w:r>
    </w:p>
    <w:p>
      <w:pPr>
        <w:pStyle w:val="Heading2"/>
      </w:pPr>
      <w:r>
        <w:t xml:space="preserve">Language and appearance</w:t>
      </w:r>
    </w:p>
    <w:p>
      <w:pPr>
        <w:pStyle w:val="ListParagraph"/>
        <w:numPr>
          <w:ilvl w:val="0"/>
          <w:numId w:val="2"/>
        </w:numPr>
        <w:spacing w:after="60"/>
      </w:pPr>
      <w:r>
        <w:t xml:space="preserve">Website: press </w:t>
      </w:r>
      <w:r>
        <w:rPr>
          <w:b/>
          <w:bCs/>
        </w:rPr>
        <w:t xml:space="preserve">SV / EN</w:t>
      </w:r>
      <w:r>
        <w:t xml:space="preserve"> at the top to switch between Swedish and English.</w:t>
      </w:r>
    </w:p>
    <w:p>
      <w:pPr>
        <w:pStyle w:val="ListParagraph"/>
        <w:numPr>
          <w:ilvl w:val="0"/>
          <w:numId w:val="2"/>
        </w:numPr>
        <w:spacing w:after="60"/>
      </w:pPr>
      <w:r>
        <w:t xml:space="preserve">Staff panel: press </w:t>
      </w:r>
      <w:r>
        <w:rPr>
          <w:b/>
          <w:bCs/>
        </w:rPr>
        <w:t xml:space="preserve">EN</w:t>
      </w:r>
      <w:r>
        <w:t xml:space="preserve"> (or </w:t>
      </w:r>
      <w:r>
        <w:rPr>
          <w:b/>
          <w:bCs/>
        </w:rPr>
        <w:t xml:space="preserve">SV</w:t>
      </w:r>
      <w:r>
        <w:t xml:space="preserve">) at the top right.</w:t>
      </w:r>
    </w:p>
    <w:p>
      <w:pPr>
        <w:pStyle w:val="ListParagraph"/>
        <w:numPr>
          <w:ilvl w:val="0"/>
          <w:numId w:val="2"/>
        </w:numPr>
        <w:spacing w:after="60"/>
      </w:pPr>
      <w:r>
        <w:t xml:space="preserve">The sun/moon button switches between light and dark mode on both sides.</w:t>
      </w:r>
    </w:p>
    <w:p>
      <w:pPr>
        <w:pStyle w:val="Heading2"/>
      </w:pPr>
      <w:r>
        <w:t xml:space="preserve">Logging in</w:t>
      </w:r>
    </w:p>
    <w:p>
      <w:pPr>
        <w:pStyle w:val="ListParagraph"/>
        <w:numPr>
          <w:ilvl w:val="0"/>
          <w:numId w:val="3"/>
        </w:numPr>
        <w:spacing w:after="80"/>
      </w:pPr>
      <w:r>
        <w:t xml:space="preserve">Staff: open </w:t>
      </w:r>
      <w:hyperlink w:history="1" r:id="rIdjogj14dff5jwsdgugw-kz">
        <w:r>
          <w:rPr>
            <w:rStyle w:val="Hyperlink"/>
          </w:rPr>
          <w:t xml:space="preserve">https://akallatorget.hubgreen.se/admin/</w:t>
        </w:r>
      </w:hyperlink>
      <w:r>
        <w:t xml:space="preserve">, enter the email and password for the role you want to test and press </w:t>
      </w:r>
      <w:r>
        <w:rPr>
          <w:b/>
          <w:bCs/>
        </w:rPr>
        <w:t xml:space="preserve">Log in</w:t>
      </w:r>
      <w:r>
        <w:t xml:space="preserve">.</w:t>
      </w:r>
    </w:p>
    <w:p>
      <w:pPr>
        <w:pStyle w:val="ListParagraph"/>
        <w:numPr>
          <w:ilvl w:val="0"/>
          <w:numId w:val="3"/>
        </w:numPr>
        <w:spacing w:after="80"/>
      </w:pPr>
      <w:r>
        <w:t xml:space="preserve">Guest member: on the website press </w:t>
      </w:r>
      <w:r>
        <w:rPr>
          <w:b/>
          <w:bCs/>
        </w:rPr>
        <w:t xml:space="preserve">Log in</w:t>
      </w:r>
      <w:r>
        <w:t xml:space="preserve"> at the top (or go to My account) and log in with the guest account – or press </w:t>
      </w:r>
      <w:r>
        <w:rPr>
          <w:b/>
          <w:bCs/>
        </w:rPr>
        <w:t xml:space="preserve">Join</w:t>
      </w:r>
      <w:r>
        <w:t xml:space="preserve"> and create your own membership with your own email address.</w:t>
      </w:r>
    </w:p>
    <w:p>
      <w:pPr>
        <w:pStyle w:val="ListParagraph"/>
        <w:numPr>
          <w:ilvl w:val="0"/>
          <w:numId w:val="3"/>
        </w:numPr>
        <w:spacing w:after="80"/>
      </w:pPr>
      <w:r>
        <w:t xml:space="preserve">To test another role, use </w:t>
      </w:r>
      <w:r>
        <w:rPr>
          <w:b/>
          <w:bCs/>
        </w:rPr>
        <w:t xml:space="preserve">Log out</w:t>
      </w:r>
      <w:r>
        <w:t xml:space="preserve"> (bottom of the staff menu) and log in again – or use a second browser / a private window so two roles are open at the same time.</w:t>
      </w:r>
    </w:p>
    <w:p>
      <w:pPr>
        <w:spacing w:before="80" w:after="40"/>
        <w:jc w:val="center"/>
      </w:pPr>
      <w:r>
        <w:drawing>
          <wp:inline distT="0" distB="0" distL="0" distR="0">
            <wp:extent cx="4476750" cy="2800350"/>
            <wp:effectExtent t="0" r="0" b="0" l="0"/>
            <wp:docPr id="1" name="s01-staff-login.jpg" descr="The staff panel login" title="The staff panel 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76750" cy="2800350"/>
                    </a:xfrm>
                    <a:prstGeom prst="rect">
                      <a:avLst/>
                    </a:prstGeom>
                  </pic:spPr>
                </pic:pic>
              </a:graphicData>
            </a:graphic>
          </wp:inline>
        </w:drawing>
      </w:r>
    </w:p>
    <w:p>
      <w:pPr>
        <w:spacing w:after="200"/>
        <w:jc w:val="center"/>
      </w:pPr>
      <w:r>
        <w:rPr>
          <w:i/>
          <w:iCs/>
          <w:color w:val="6B6153"/>
          <w:sz w:val="18"/>
          <w:szCs w:val="18"/>
        </w:rPr>
        <w:t xml:space="preserve">The staff panel login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38"/>
        <w:gridCol w:w="3400"/>
      </w:tblGrid>
      <w:tr>
        <w:trPr>
          <w:cantSplit/>
        </w:trPr>
        <w:tc>
          <w:tcPr>
            <w:tcW w:type="dxa" w:w="6238"/>
            <w:tcBorders>
              <w:top w:val="none" w:color="FFFFFF" w:sz="0"/>
              <w:left w:val="none" w:color="FFFFFF" w:sz="0"/>
              <w:bottom w:val="none" w:color="FFFFFF" w:sz="0"/>
              <w:right w:val="none" w:color="FFFFFF" w:sz="0"/>
            </w:tcBorders>
            <w:tcMar>
              <w:right w:type="dxa" w:w="240"/>
            </w:tcMar>
          </w:tcPr>
          <w:p>
            <w:pPr>
              <w:spacing w:after="120"/>
            </w:pPr>
            <w:r>
              <w:rPr>
                <w:b/>
                <w:bCs/>
              </w:rPr>
              <w:t xml:space="preserve">Tip: </w:t>
            </w:r>
            <w:r>
              <w:t xml:space="preserve">each role only sees its own pages. The kitchen sees Kitchen and Availability; the floor manager sees the service pages; managers and the owner see everything.</w:t>
            </w:r>
          </w:p>
          <w:p>
            <w:pPr>
              <w:spacing w:after="120"/>
            </w:pPr>
            <w:r>
              <w:rPr>
                <w:b/>
                <w:bCs/>
              </w:rPr>
              <w:t xml:space="preserve">Sound: </w:t>
            </w:r>
            <w:r>
              <w:t xml:space="preserve">tap the bell-with-a-line icon at the top right of the staff panel and switch sound on, so the device plays a sound for new orders.</w:t>
            </w:r>
          </w:p>
        </w:tc>
        <w:tc>
          <w:tcPr>
            <w:tcW w:type="dxa" w:w="3400"/>
            <w:tcBorders>
              <w:top w:val="none" w:color="FFFFFF" w:sz="0"/>
              <w:left w:val="none" w:color="FFFFFF" w:sz="0"/>
              <w:bottom w:val="none" w:color="FFFFFF" w:sz="0"/>
              <w:right w:val="none" w:color="FFFFFF" w:sz="0"/>
            </w:tcBorders>
          </w:tcPr>
          <w:p>
            <w:pPr>
              <w:jc w:val="center"/>
            </w:pPr>
            <w:r>
              <w:drawing>
                <wp:inline distT="0" distB="0" distL="0" distR="0">
                  <wp:extent cx="1714500" cy="3714750"/>
                  <wp:effectExtent t="0" r="0" b="0" l="0"/>
                  <wp:docPr id="1" name="s02-member-login.jpg" descr="Member login on the website" title="Member login on the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0" cy="3714750"/>
                          </a:xfrm>
                          <a:prstGeom prst="rect">
                            <a:avLst/>
                          </a:prstGeom>
                        </pic:spPr>
                      </pic:pic>
                    </a:graphicData>
                  </a:graphic>
                </wp:inline>
              </w:drawing>
            </w:r>
          </w:p>
          <w:p>
            <w:pPr>
              <w:spacing w:before="40"/>
              <w:jc w:val="center"/>
            </w:pPr>
            <w:r>
              <w:rPr>
                <w:i/>
                <w:iCs/>
                <w:color w:val="6B6153"/>
                <w:sz w:val="18"/>
                <w:szCs w:val="18"/>
              </w:rPr>
              <w:t xml:space="preserve">Member login on the website</w:t>
            </w:r>
          </w:p>
        </w:tc>
      </w:tr>
    </w:tbl>
    <w:p>
      <w:pPr>
        <w:spacing w:after="60"/>
      </w:pPr>
    </w:p>
    <w:p>
      <w:pPr>
        <w:pStyle w:val="Heading2"/>
      </w:pPr>
      <w:r>
        <w:t xml:space="preserve">Opening hours in the demo</w:t>
      </w:r>
    </w:p>
    <w:p>
      <w:pPr>
        <w:spacing w:after="120"/>
      </w:pPr>
      <w:r>
        <w:t xml:space="preserve">Online ordering follows the demo's opening hours (currently 12:00–23:00). Outside them guests can still choose a pick-up time later in the day.</w:t>
      </w:r>
    </w:p>
    <w:p>
      <w:pPr>
        <w:pStyle w:val="Heading1"/>
        <w:pageBreakBefore/>
      </w:pPr>
      <w:r>
        <w:t xml:space="preserve">2. The roles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4300"/>
        <w:gridCol w:w="3538"/>
      </w:tblGrid>
      <w:tr>
        <w:trPr>
          <w:tblHeader/>
        </w:trPr>
        <w:tc>
          <w:tcPr>
            <w:tcW w:type="dxa" w:w="1800"/>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Role</w:t>
            </w:r>
          </w:p>
        </w:tc>
        <w:tc>
          <w:tcPr>
            <w:tcW w:type="dxa" w:w="4300"/>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What to test</w:t>
            </w:r>
          </w:p>
        </w:tc>
        <w:tc>
          <w:tcPr>
            <w:tcW w:type="dxa" w:w="3538"/>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Main pages</w:t>
            </w:r>
          </w:p>
        </w:tc>
      </w:tr>
      <w:tr>
        <w:tc>
          <w:tcPr>
            <w:tcW w:type="dxa" w:w="1800"/>
            <w:tcBorders>
              <w:top w:val="single" w:color="E4DACA" w:sz="4"/>
              <w:left w:val="single" w:color="E4DACA" w:sz="4"/>
              <w:bottom w:val="single" w:color="E4DACA" w:sz="4"/>
              <w:right w:val="single" w:color="E4DACA" w:sz="4"/>
            </w:tcBorders>
            <w:tcMar>
              <w:top w:type="dxa" w:w="80"/>
              <w:left w:type="dxa" w:w="120"/>
              <w:bottom w:type="dxa" w:w="80"/>
              <w:right w:type="dxa" w:w="120"/>
            </w:tcMar>
          </w:tcPr>
          <w:p>
            <w:r>
              <w:rPr>
                <w:b/>
                <w:bCs/>
              </w:rPr>
              <w:t xml:space="preserve">Guest</w:t>
            </w:r>
          </w:p>
        </w:tc>
        <w:tc>
          <w:tcPr>
            <w:tcW w:type="dxa" w:w="43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Browse the menu, order for pick-up or at the table, book a table, become a member</w:t>
            </w:r>
          </w:p>
        </w:tc>
        <w:tc>
          <w:tcPr>
            <w:tcW w:type="dxa" w:w="3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Website</w:t>
            </w:r>
          </w:p>
        </w:tc>
      </w:tr>
      <w:tr>
        <w:tc>
          <w:tcPr>
            <w:tcW w:type="dxa" w:w="1800"/>
            <w:tcBorders>
              <w:top w:val="single" w:color="E4DACA" w:sz="4"/>
              <w:left w:val="single" w:color="E4DACA" w:sz="4"/>
              <w:bottom w:val="single" w:color="E4DACA" w:sz="4"/>
              <w:right w:val="single" w:color="E4DACA" w:sz="4"/>
            </w:tcBorders>
            <w:tcMar>
              <w:top w:type="dxa" w:w="80"/>
              <w:left w:type="dxa" w:w="120"/>
              <w:bottom w:type="dxa" w:w="80"/>
              <w:right w:type="dxa" w:w="120"/>
            </w:tcMar>
          </w:tcPr>
          <w:p>
            <w:r>
              <w:rPr>
                <w:b/>
                <w:bCs/>
              </w:rPr>
              <w:t xml:space="preserve">Kitchen</w:t>
            </w:r>
          </w:p>
        </w:tc>
        <w:tc>
          <w:tcPr>
            <w:tcW w:type="dxa" w:w="43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Receive tickets, set prep time, mark ready, mark a dish as sold out</w:t>
            </w:r>
          </w:p>
        </w:tc>
        <w:tc>
          <w:tcPr>
            <w:tcW w:type="dxa" w:w="3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Kitchen, Availability</w:t>
            </w:r>
          </w:p>
        </w:tc>
      </w:tr>
      <w:tr>
        <w:tc>
          <w:tcPr>
            <w:tcW w:type="dxa" w:w="1800"/>
            <w:tcBorders>
              <w:top w:val="single" w:color="E4DACA" w:sz="4"/>
              <w:left w:val="single" w:color="E4DACA" w:sz="4"/>
              <w:bottom w:val="single" w:color="E4DACA" w:sz="4"/>
              <w:right w:val="single" w:color="E4DACA" w:sz="4"/>
            </w:tcBorders>
            <w:tcMar>
              <w:top w:type="dxa" w:w="80"/>
              <w:left w:type="dxa" w:w="120"/>
              <w:bottom w:type="dxa" w:w="80"/>
              <w:right w:type="dxa" w:w="120"/>
            </w:tcMar>
          </w:tcPr>
          <w:p>
            <w:r>
              <w:rPr>
                <w:b/>
                <w:bCs/>
              </w:rPr>
              <w:t xml:space="preserve">Floor manager</w:t>
            </w:r>
          </w:p>
        </w:tc>
        <w:tc>
          <w:tcPr>
            <w:tcW w:type="dxa" w:w="43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Follow the service, take orders at the counter, handle bookings and payments</w:t>
            </w:r>
          </w:p>
        </w:tc>
        <w:tc>
          <w:tcPr>
            <w:tcW w:type="dxa" w:w="3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Overview, Orders, New order, Table bookings, History</w:t>
            </w:r>
          </w:p>
        </w:tc>
      </w:tr>
      <w:tr>
        <w:tc>
          <w:tcPr>
            <w:tcW w:type="dxa" w:w="1800"/>
            <w:tcBorders>
              <w:top w:val="single" w:color="E4DACA" w:sz="4"/>
              <w:left w:val="single" w:color="E4DACA" w:sz="4"/>
              <w:bottom w:val="single" w:color="E4DACA" w:sz="4"/>
              <w:right w:val="single" w:color="E4DACA" w:sz="4"/>
            </w:tcBorders>
            <w:tcMar>
              <w:top w:type="dxa" w:w="80"/>
              <w:left w:type="dxa" w:w="120"/>
              <w:bottom w:type="dxa" w:w="80"/>
              <w:right w:type="dxa" w:w="120"/>
            </w:tcMar>
          </w:tcPr>
          <w:p>
            <w:r>
              <w:rPr>
                <w:b/>
                <w:bCs/>
              </w:rPr>
              <w:t xml:space="preserve">Manager</w:t>
            </w:r>
          </w:p>
        </w:tc>
        <w:tc>
          <w:tcPr>
            <w:tcW w:type="dxa" w:w="43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Change dishes, prices and specials, look at analytics, members and email</w:t>
            </w:r>
          </w:p>
        </w:tc>
        <w:tc>
          <w:tcPr>
            <w:tcW w:type="dxa" w:w="3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Dishes, Prices, Specials, Analytics, Customers, Email &amp; campaigns, Hours &amp; routines</w:t>
            </w:r>
          </w:p>
        </w:tc>
      </w:tr>
      <w:tr>
        <w:tc>
          <w:tcPr>
            <w:tcW w:type="dxa" w:w="1800"/>
            <w:tcBorders>
              <w:top w:val="single" w:color="E4DACA" w:sz="4"/>
              <w:left w:val="single" w:color="E4DACA" w:sz="4"/>
              <w:bottom w:val="single" w:color="E4DACA" w:sz="4"/>
              <w:right w:val="single" w:color="E4DACA" w:sz="4"/>
            </w:tcBorders>
            <w:tcMar>
              <w:top w:type="dxa" w:w="80"/>
              <w:left w:type="dxa" w:w="120"/>
              <w:bottom w:type="dxa" w:w="80"/>
              <w:right w:type="dxa" w:w="120"/>
            </w:tcMar>
          </w:tcPr>
          <w:p>
            <w:r>
              <w:rPr>
                <w:b/>
                <w:bCs/>
              </w:rPr>
              <w:t xml:space="preserve">Owner</w:t>
            </w:r>
          </w:p>
        </w:tc>
        <w:tc>
          <w:tcPr>
            <w:tcW w:type="dxa" w:w="43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Everything a manager can, plus team, approvals and the activity log</w:t>
            </w:r>
          </w:p>
        </w:tc>
        <w:tc>
          <w:tcPr>
            <w:tcW w:type="dxa" w:w="3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Team, Recycle bin, Activity log</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2CFA6" w:sz="4"/>
              <w:left w:val="single" w:color="E2CFA6" w:sz="4"/>
              <w:bottom w:val="single" w:color="E2CFA6" w:sz="4"/>
              <w:right w:val="single" w:color="E2CFA6" w:sz="4"/>
            </w:tcBorders>
            <w:shd w:fill="F6EBD5" w:color="auto" w:val="clear"/>
            <w:tcMar>
              <w:top w:type="dxa" w:w="140"/>
              <w:left w:type="dxa" w:w="200"/>
              <w:bottom w:type="dxa" w:w="140"/>
              <w:right w:type="dxa" w:w="200"/>
            </w:tcMar>
          </w:tcPr>
          <w:p>
            <w:pPr>
              <w:spacing w:after="0"/>
            </w:pPr>
            <w:r>
              <w:rPr>
                <w:b/>
                <w:bCs/>
              </w:rPr>
              <w:t xml:space="preserve">Please, while testing: </w:t>
            </w:r>
            <w:r>
              <w:t xml:space="preserve">do not remove staff accounts, change the invite code, change the demo passwords or send email campaigns to the member list – other people use the same demo.</w:t>
            </w:r>
          </w:p>
        </w:tc>
      </w:tr>
    </w:tbl>
    <w:p>
      <w:pPr>
        <w:pStyle w:val="Heading1"/>
        <w:pageBreakBefore/>
      </w:pPr>
      <w:r>
        <w:t xml:space="preserve">3. Guest – the website</w:t>
      </w:r>
    </w:p>
    <w:p>
      <w:pPr>
        <w:pStyle w:val="Heading2"/>
      </w:pPr>
      <w:r>
        <w:t xml:space="preserve">3.1 Home page and menu</w:t>
      </w:r>
    </w:p>
    <w:p>
      <w:pPr>
        <w:spacing w:before="80" w:after="40"/>
        <w:jc w:val="center"/>
      </w:pPr>
      <w:r>
        <w:drawing>
          <wp:inline distT="0" distB="0" distL="0" distR="0">
            <wp:extent cx="5715000" cy="3571875"/>
            <wp:effectExtent t="0" r="0" b="0" l="0"/>
            <wp:docPr id="1" name="g01-home.jpg" descr="Home page: menu, lunch of the day, opening hours and &quot;Order online&quot;" title="Home page: menu, lunch of the day, opening hours and &quot;Order onli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B6153"/>
          <w:sz w:val="18"/>
          <w:szCs w:val="18"/>
        </w:rPr>
        <w:t xml:space="preserve">Home page: menu, lunch of the day, opening hours and "Order online"</w:t>
      </w:r>
    </w:p>
    <w:p>
      <w:pPr>
        <w:pStyle w:val="ListParagraph"/>
        <w:numPr>
          <w:ilvl w:val="0"/>
          <w:numId w:val="4"/>
        </w:numPr>
        <w:spacing w:after="80"/>
      </w:pPr>
      <w:r>
        <w:t xml:space="preserve">Open the website and look around: </w:t>
      </w:r>
      <w:r>
        <w:rPr>
          <w:b/>
          <w:bCs/>
        </w:rPr>
        <w:t xml:space="preserve">Pizza, À la carte, Lunch, Specials, Drinks</w:t>
      </w:r>
      <w:r>
        <w:t xml:space="preserve"> and </w:t>
      </w:r>
      <w:r>
        <w:rPr>
          <w:b/>
          <w:bCs/>
        </w:rPr>
        <w:t xml:space="preserve">Find us</w:t>
      </w:r>
      <w:r>
        <w:t xml:space="preserve">.</w:t>
      </w:r>
    </w:p>
    <w:p>
      <w:pPr>
        <w:pStyle w:val="ListParagraph"/>
        <w:numPr>
          <w:ilvl w:val="0"/>
          <w:numId w:val="4"/>
        </w:numPr>
        <w:spacing w:after="80"/>
      </w:pPr>
      <w:r>
        <w:t xml:space="preserve">On a menu page, use the search field and the filters </w:t>
      </w:r>
      <w:r>
        <w:rPr>
          <w:b/>
          <w:bCs/>
        </w:rPr>
        <w:t xml:space="preserve">Vegetarian</w:t>
      </w:r>
      <w:r>
        <w:t xml:space="preserve"> and </w:t>
      </w:r>
      <w:r>
        <w:rPr>
          <w:b/>
          <w:bCs/>
        </w:rPr>
        <w:t xml:space="preserve">Spicy</w:t>
      </w:r>
      <w:r>
        <w:t xml:space="preserve">.</w:t>
      </w:r>
    </w:p>
    <w:p>
      <w:pPr>
        <w:pStyle w:val="ListParagraph"/>
        <w:numPr>
          <w:ilvl w:val="0"/>
          <w:numId w:val="4"/>
        </w:numPr>
        <w:spacing w:after="80"/>
      </w:pPr>
      <w:r>
        <w:t xml:space="preserve">Tap </w:t>
      </w:r>
      <w:r>
        <w:rPr>
          <w:b/>
          <w:bCs/>
        </w:rPr>
        <w:t xml:space="preserve">Allergies</w:t>
      </w:r>
      <w:r>
        <w:t xml:space="preserve"> and choose an allergen (for example Tree nuts). Dishes whose allergens are not filled in yet show "Ask our staff".</w:t>
      </w:r>
    </w:p>
    <w:p>
      <w:pPr>
        <w:spacing w:before="80" w:after="40"/>
        <w:jc w:val="center"/>
      </w:pPr>
      <w:r>
        <w:drawing>
          <wp:inline distT="0" distB="0" distL="0" distR="0">
            <wp:extent cx="5334000" cy="3333750"/>
            <wp:effectExtent t="0" r="0" b="0" l="0"/>
            <wp:docPr id="1" name="g02-menu.jpg" descr="A menu page with categories and labels" title="A menu page with categories and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6153"/>
          <w:sz w:val="18"/>
          <w:szCs w:val="18"/>
        </w:rPr>
        <w:t xml:space="preserve">A menu page with categories and labels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38"/>
        <w:gridCol w:w="3400"/>
      </w:tblGrid>
      <w:tr>
        <w:trPr>
          <w:cantSplit/>
        </w:trPr>
        <w:tc>
          <w:tcPr>
            <w:tcW w:type="dxa" w:w="6238"/>
            <w:tcBorders>
              <w:top w:val="none" w:color="FFFFFF" w:sz="0"/>
              <w:left w:val="none" w:color="FFFFFF" w:sz="0"/>
              <w:bottom w:val="none" w:color="FFFFFF" w:sz="0"/>
              <w:right w:val="none" w:color="FFFFFF" w:sz="0"/>
            </w:tcBorders>
            <w:tcMar>
              <w:right w:type="dxa" w:w="240"/>
            </w:tcMar>
          </w:tcPr>
          <w:p>
            <w:pPr>
              <w:spacing w:after="120"/>
            </w:pPr>
            <w:r>
              <w:rPr>
                <w:b/>
                <w:bCs/>
              </w:rPr>
              <w:t xml:space="preserve">Allergy filter</w:t>
            </w:r>
          </w:p>
          <w:p>
            <w:pPr>
              <w:spacing w:after="120"/>
            </w:pPr>
            <w:r>
              <w:t xml:space="preserve">Choose what to avoid and dishes containing it disappear. In the demo no allergen information has been entered yet, so every dish says "Allergens not declared – ask our staff". The real information must come from the restaurant.</w:t>
            </w:r>
          </w:p>
        </w:tc>
        <w:tc>
          <w:tcPr>
            <w:tcW w:type="dxa" w:w="3400"/>
            <w:tcBorders>
              <w:top w:val="none" w:color="FFFFFF" w:sz="0"/>
              <w:left w:val="none" w:color="FFFFFF" w:sz="0"/>
              <w:bottom w:val="none" w:color="FFFFFF" w:sz="0"/>
              <w:right w:val="none" w:color="FFFFFF" w:sz="0"/>
            </w:tcBorders>
          </w:tcPr>
          <w:p>
            <w:pPr>
              <w:jc w:val="center"/>
            </w:pPr>
            <w:r>
              <w:drawing>
                <wp:inline distT="0" distB="0" distL="0" distR="0">
                  <wp:extent cx="1809750" cy="3914775"/>
                  <wp:effectExtent t="0" r="0" b="0" l="0"/>
                  <wp:docPr id="1" name="g04-allergy-filter.jpg" descr="Allergy filter on a phone" title="Allergy filter on a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09750" cy="3914775"/>
                          </a:xfrm>
                          <a:prstGeom prst="rect">
                            <a:avLst/>
                          </a:prstGeom>
                        </pic:spPr>
                      </pic:pic>
                    </a:graphicData>
                  </a:graphic>
                </wp:inline>
              </w:drawing>
            </w:r>
          </w:p>
          <w:p>
            <w:pPr>
              <w:spacing w:before="40"/>
              <w:jc w:val="center"/>
            </w:pPr>
            <w:r>
              <w:rPr>
                <w:i/>
                <w:iCs/>
                <w:color w:val="6B6153"/>
                <w:sz w:val="18"/>
                <w:szCs w:val="18"/>
              </w:rPr>
              <w:t xml:space="preserve">Allergy filter on a phone</w:t>
            </w:r>
          </w:p>
        </w:tc>
      </w:tr>
    </w:tbl>
    <w:p>
      <w:pPr>
        <w:spacing w:after="60"/>
      </w:pPr>
    </w:p>
    <w:p>
      <w:pPr>
        <w:pStyle w:val="Heading2"/>
      </w:pPr>
      <w:r>
        <w:t xml:space="preserve">3.2 Order for pick-up</w:t>
      </w:r>
    </w:p>
    <w:p>
      <w:pPr>
        <w:pStyle w:val="ListParagraph"/>
        <w:numPr>
          <w:ilvl w:val="0"/>
          <w:numId w:val="5"/>
        </w:numPr>
        <w:spacing w:after="80"/>
      </w:pPr>
      <w:r>
        <w:t xml:space="preserve">Press </w:t>
      </w:r>
      <w:r>
        <w:rPr>
          <w:b/>
          <w:bCs/>
        </w:rPr>
        <w:t xml:space="preserve">Order online</w:t>
      </w:r>
      <w:r>
        <w:t xml:space="preserve"> and choose </w:t>
      </w:r>
      <w:r>
        <w:rPr>
          <w:b/>
          <w:bCs/>
        </w:rPr>
        <w:t xml:space="preserve">Pick-up</w:t>
      </w:r>
      <w:r>
        <w:t xml:space="preserve">.</w:t>
      </w:r>
    </w:p>
    <w:p>
      <w:pPr>
        <w:pStyle w:val="ListParagraph"/>
        <w:numPr>
          <w:ilvl w:val="0"/>
          <w:numId w:val="5"/>
        </w:numPr>
        <w:spacing w:after="80"/>
      </w:pPr>
      <w:r>
        <w:t xml:space="preserve">Tap </w:t>
      </w:r>
      <w:r>
        <w:rPr>
          <w:b/>
          <w:bCs/>
        </w:rPr>
        <w:t xml:space="preserve">+</w:t>
      </w:r>
      <w:r>
        <w:t xml:space="preserve"> on a dish. You can make it a meal (small, medium or large) and add or remove extras. Press </w:t>
      </w:r>
      <w:r>
        <w:rPr>
          <w:b/>
          <w:bCs/>
        </w:rPr>
        <w:t xml:space="preserve">Add to order</w:t>
      </w:r>
      <w:r>
        <w:t xml:space="preserve">.</w:t>
      </w:r>
    </w:p>
    <w:p>
      <w:pPr>
        <w:pStyle w:val="ListParagraph"/>
        <w:numPr>
          <w:ilvl w:val="0"/>
          <w:numId w:val="5"/>
        </w:numPr>
        <w:spacing w:after="80"/>
      </w:pPr>
      <w:r>
        <w:t xml:space="preserve">Open the basket at the bottom (</w:t>
      </w:r>
      <w:r>
        <w:rPr>
          <w:b/>
          <w:bCs/>
        </w:rPr>
        <w:t xml:space="preserve">Your order</w:t>
      </w:r>
      <w:r>
        <w:t xml:space="preserve">) and press </w:t>
      </w:r>
      <w:r>
        <w:rPr>
          <w:b/>
          <w:bCs/>
        </w:rPr>
        <w:t xml:space="preserve">Go to payment</w:t>
      </w:r>
      <w:r>
        <w:t xml:space="preserve">.</w:t>
      </w:r>
    </w:p>
    <w:p>
      <w:pPr>
        <w:pStyle w:val="ListParagraph"/>
        <w:numPr>
          <w:ilvl w:val="0"/>
          <w:numId w:val="5"/>
        </w:numPr>
        <w:spacing w:after="80"/>
      </w:pPr>
      <w:r>
        <w:t xml:space="preserve">Enter a name and a mobile number (any number works in the demo), choose a pick-up time and a payment method, and pay. </w:t>
      </w:r>
      <w:r>
        <w:rPr>
          <w:b/>
          <w:bCs/>
        </w:rPr>
        <w:t xml:space="preserve">The payment is simulated – no money is charged.</w:t>
      </w:r>
    </w:p>
    <w:p>
      <w:pPr>
        <w:pStyle w:val="ListParagraph"/>
        <w:numPr>
          <w:ilvl w:val="0"/>
          <w:numId w:val="5"/>
        </w:numPr>
        <w:spacing w:after="80"/>
      </w:pPr>
      <w:r>
        <w:t xml:space="preserve">You now see your order live: Paid → Preparing → Ready to collect → Collected, with the expected time.</w:t>
      </w:r>
    </w:p>
    <w:tbl>
      <w:tblPr>
        <w:tblW w:type="dxa" w:w="9636"/>
        <w:jc w:val="center"/>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none" w:color="FFFFFF" w:sz="0"/>
              <w:left w:val="none" w:color="FFFFFF" w:sz="0"/>
              <w:bottom w:val="none" w:color="FFFFFF" w:sz="0"/>
              <w:right w:val="none" w:color="FFFFFF" w:sz="0"/>
            </w:tcBorders>
            <w:vAlign w:val="top"/>
          </w:tcPr>
          <w:p>
            <w:pPr>
              <w:jc w:val="center"/>
            </w:pPr>
            <w:r>
              <w:drawing>
                <wp:inline distT="0" distB="0" distL="0" distR="0">
                  <wp:extent cx="1714500" cy="3714750"/>
                  <wp:effectExtent t="0" r="0" b="0" l="0"/>
                  <wp:docPr id="1" name="g06-customise.jpg" descr="Choose a meal and extras" title="Choose a meal and ex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714500" cy="3714750"/>
                          </a:xfrm>
                          <a:prstGeom prst="rect">
                            <a:avLst/>
                          </a:prstGeom>
                        </pic:spPr>
                      </pic:pic>
                    </a:graphicData>
                  </a:graphic>
                </wp:inline>
              </w:drawing>
            </w:r>
          </w:p>
          <w:p>
            <w:pPr>
              <w:spacing w:before="40" w:after="160"/>
              <w:jc w:val="center"/>
            </w:pPr>
            <w:r>
              <w:rPr>
                <w:i/>
                <w:iCs/>
                <w:color w:val="6B6153"/>
                <w:sz w:val="18"/>
                <w:szCs w:val="18"/>
              </w:rPr>
              <w:t xml:space="preserve">Choose a meal and extras</w:t>
            </w:r>
          </w:p>
        </w:tc>
        <w:tc>
          <w:tcPr>
            <w:tcW w:type="dxa" w:w="3212"/>
            <w:tcBorders>
              <w:top w:val="none" w:color="FFFFFF" w:sz="0"/>
              <w:left w:val="none" w:color="FFFFFF" w:sz="0"/>
              <w:bottom w:val="none" w:color="FFFFFF" w:sz="0"/>
              <w:right w:val="none" w:color="FFFFFF" w:sz="0"/>
            </w:tcBorders>
            <w:vAlign w:val="top"/>
          </w:tcPr>
          <w:p>
            <w:pPr>
              <w:jc w:val="center"/>
            </w:pPr>
            <w:r>
              <w:drawing>
                <wp:inline distT="0" distB="0" distL="0" distR="0">
                  <wp:extent cx="1714500" cy="3714750"/>
                  <wp:effectExtent t="0" r="0" b="0" l="0"/>
                  <wp:docPr id="1" name="g07-basket.jpg" descr="Your order" title="Your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14500" cy="3714750"/>
                          </a:xfrm>
                          <a:prstGeom prst="rect">
                            <a:avLst/>
                          </a:prstGeom>
                        </pic:spPr>
                      </pic:pic>
                    </a:graphicData>
                  </a:graphic>
                </wp:inline>
              </w:drawing>
            </w:r>
          </w:p>
          <w:p>
            <w:pPr>
              <w:spacing w:before="40" w:after="160"/>
              <w:jc w:val="center"/>
            </w:pPr>
            <w:r>
              <w:rPr>
                <w:i/>
                <w:iCs/>
                <w:color w:val="6B6153"/>
                <w:sz w:val="18"/>
                <w:szCs w:val="18"/>
              </w:rPr>
              <w:t xml:space="preserve">Your order</w:t>
            </w:r>
          </w:p>
        </w:tc>
        <w:tc>
          <w:tcPr>
            <w:tcW w:type="dxa" w:w="3212"/>
            <w:tcBorders>
              <w:top w:val="none" w:color="FFFFFF" w:sz="0"/>
              <w:left w:val="none" w:color="FFFFFF" w:sz="0"/>
              <w:bottom w:val="none" w:color="FFFFFF" w:sz="0"/>
              <w:right w:val="none" w:color="FFFFFF" w:sz="0"/>
            </w:tcBorders>
            <w:vAlign w:val="top"/>
          </w:tcPr>
          <w:p>
            <w:pPr>
              <w:jc w:val="center"/>
            </w:pPr>
            <w:r>
              <w:drawing>
                <wp:inline distT="0" distB="0" distL="0" distR="0">
                  <wp:extent cx="1714500" cy="3714750"/>
                  <wp:effectExtent t="0" r="0" b="0" l="0"/>
                  <wp:docPr id="1" name="g08-payment.jpg" descr="Payment (simulated)" title="Payment (simul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714500" cy="3714750"/>
                          </a:xfrm>
                          <a:prstGeom prst="rect">
                            <a:avLst/>
                          </a:prstGeom>
                        </pic:spPr>
                      </pic:pic>
                    </a:graphicData>
                  </a:graphic>
                </wp:inline>
              </w:drawing>
            </w:r>
          </w:p>
          <w:p>
            <w:pPr>
              <w:spacing w:before="40" w:after="160"/>
              <w:jc w:val="center"/>
            </w:pPr>
            <w:r>
              <w:rPr>
                <w:i/>
                <w:iCs/>
                <w:color w:val="6B6153"/>
                <w:sz w:val="18"/>
                <w:szCs w:val="18"/>
              </w:rPr>
              <w:t xml:space="preserve">Payment (simulated)</w:t>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38"/>
        <w:gridCol w:w="3400"/>
      </w:tblGrid>
      <w:tr>
        <w:trPr>
          <w:cantSplit/>
        </w:trPr>
        <w:tc>
          <w:tcPr>
            <w:tcW w:type="dxa" w:w="6238"/>
            <w:tcBorders>
              <w:top w:val="none" w:color="FFFFFF" w:sz="0"/>
              <w:left w:val="none" w:color="FFFFFF" w:sz="0"/>
              <w:bottom w:val="none" w:color="FFFFFF" w:sz="0"/>
              <w:right w:val="none" w:color="FFFFFF" w:sz="0"/>
            </w:tcBorders>
            <w:tcMar>
              <w:right w:type="dxa" w:w="240"/>
            </w:tcMar>
          </w:tcPr>
          <w:p>
            <w:pPr>
              <w:spacing w:after="120"/>
            </w:pPr>
            <w:r>
              <w:rPr>
                <w:b/>
                <w:bCs/>
              </w:rPr>
              <w:t xml:space="preserve">Following the order</w:t>
            </w:r>
          </w:p>
          <w:p>
            <w:pPr>
              <w:spacing w:after="120"/>
            </w:pPr>
            <w:r>
              <w:t xml:space="preserve">The page updates by itself as the kitchen works. Keep it open and switch to the staff side (chapters 4 and 5) to move the order along.</w:t>
            </w:r>
          </w:p>
          <w:p>
            <w:pPr>
              <w:spacing w:after="120"/>
            </w:pPr>
            <w:r>
              <w:t xml:space="preserve">The order page also shows how busy the kitchen is right now, for example "The kitchen is busy – food in about 20 min".</w:t>
            </w:r>
          </w:p>
        </w:tc>
        <w:tc>
          <w:tcPr>
            <w:tcW w:type="dxa" w:w="3400"/>
            <w:tcBorders>
              <w:top w:val="none" w:color="FFFFFF" w:sz="0"/>
              <w:left w:val="none" w:color="FFFFFF" w:sz="0"/>
              <w:bottom w:val="none" w:color="FFFFFF" w:sz="0"/>
              <w:right w:val="none" w:color="FFFFFF" w:sz="0"/>
            </w:tcBorders>
          </w:tcPr>
          <w:p>
            <w:pPr>
              <w:jc w:val="center"/>
            </w:pPr>
            <w:r>
              <w:drawing>
                <wp:inline distT="0" distB="0" distL="0" distR="0">
                  <wp:extent cx="1809750" cy="3914775"/>
                  <wp:effectExtent t="0" r="0" b="0" l="0"/>
                  <wp:docPr id="1" name="g09-order-status.jpg" descr="Order status after paying" title="Order status after pa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809750" cy="3914775"/>
                          </a:xfrm>
                          <a:prstGeom prst="rect">
                            <a:avLst/>
                          </a:prstGeom>
                        </pic:spPr>
                      </pic:pic>
                    </a:graphicData>
                  </a:graphic>
                </wp:inline>
              </w:drawing>
            </w:r>
          </w:p>
          <w:p>
            <w:pPr>
              <w:spacing w:before="40"/>
              <w:jc w:val="center"/>
            </w:pPr>
            <w:r>
              <w:rPr>
                <w:i/>
                <w:iCs/>
                <w:color w:val="6B6153"/>
                <w:sz w:val="18"/>
                <w:szCs w:val="18"/>
              </w:rPr>
              <w:t xml:space="preserve">Order status after paying</w:t>
            </w:r>
          </w:p>
        </w:tc>
      </w:tr>
    </w:tbl>
    <w:p>
      <w:pPr>
        <w:spacing w:after="60"/>
      </w:pPr>
    </w:p>
    <w:p>
      <w:pPr>
        <w:pStyle w:val="Heading2"/>
      </w:pPr>
      <w:r>
        <w:t xml:space="preserve">3.3 Order at the table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38"/>
        <w:gridCol w:w="3400"/>
      </w:tblGrid>
      <w:tr>
        <w:trPr>
          <w:cantSplit/>
        </w:trPr>
        <w:tc>
          <w:tcPr>
            <w:tcW w:type="dxa" w:w="6238"/>
            <w:tcBorders>
              <w:top w:val="none" w:color="FFFFFF" w:sz="0"/>
              <w:left w:val="none" w:color="FFFFFF" w:sz="0"/>
              <w:bottom w:val="none" w:color="FFFFFF" w:sz="0"/>
              <w:right w:val="none" w:color="FFFFFF" w:sz="0"/>
            </w:tcBorders>
            <w:tcMar>
              <w:right w:type="dxa" w:w="240"/>
            </w:tcMar>
          </w:tcPr>
          <w:p>
            <w:pPr>
              <w:pStyle w:val="ListParagraph"/>
              <w:numPr>
                <w:ilvl w:val="0"/>
                <w:numId w:val="6"/>
              </w:numPr>
              <w:spacing w:after="80"/>
            </w:pPr>
            <w:r>
              <w:t xml:space="preserve">Open </w:t>
            </w:r>
            <w:hyperlink w:history="1" r:id="rIdp34a1kelma6mebxobupuv">
              <w:r>
                <w:rPr>
                  <w:rStyle w:val="Hyperlink"/>
                </w:rPr>
                <w:t xml:space="preserve">https://akallatorget.hubgreen.se/en/table/5/</w:t>
              </w:r>
            </w:hyperlink>
            <w:r>
              <w:t xml:space="preserve"> – this is what a guest gets when scanning the QR code on table 5.</w:t>
            </w:r>
          </w:p>
          <w:p>
            <w:pPr>
              <w:pStyle w:val="ListParagraph"/>
              <w:numPr>
                <w:ilvl w:val="0"/>
                <w:numId w:val="6"/>
              </w:numPr>
              <w:spacing w:after="80"/>
            </w:pPr>
            <w:r>
              <w:t xml:space="preserve">Order and pay on the phone, just like for pick-up. The order is marked "Table 5" for the staff.</w:t>
            </w:r>
          </w:p>
          <w:p>
            <w:pPr>
              <w:pStyle w:val="ListParagraph"/>
              <w:numPr>
                <w:ilvl w:val="0"/>
                <w:numId w:val="6"/>
              </w:numPr>
              <w:spacing w:after="80"/>
            </w:pPr>
            <w:r>
              <w:t xml:space="preserve">Tap the bell at the top to call staff (water, cutlery or staff). It appears at once in the staff panel.</w:t>
            </w:r>
          </w:p>
          <w:p>
            <w:pPr>
              <w:pStyle w:val="ListParagraph"/>
              <w:numPr>
                <w:ilvl w:val="0"/>
                <w:numId w:val="6"/>
              </w:numPr>
              <w:spacing w:after="80"/>
            </w:pPr>
            <w:r>
              <w:t xml:space="preserve">When the order is marked as served, the guest is asked "How was your food?" and can give 1–5 stars.</w:t>
            </w:r>
          </w:p>
        </w:tc>
        <w:tc>
          <w:tcPr>
            <w:tcW w:type="dxa" w:w="3400"/>
            <w:tcBorders>
              <w:top w:val="none" w:color="FFFFFF" w:sz="0"/>
              <w:left w:val="none" w:color="FFFFFF" w:sz="0"/>
              <w:bottom w:val="none" w:color="FFFFFF" w:sz="0"/>
              <w:right w:val="none" w:color="FFFFFF" w:sz="0"/>
            </w:tcBorders>
          </w:tcPr>
          <w:p>
            <w:pPr>
              <w:jc w:val="center"/>
            </w:pPr>
            <w:r>
              <w:drawing>
                <wp:inline distT="0" distB="0" distL="0" distR="0">
                  <wp:extent cx="1809750" cy="3914775"/>
                  <wp:effectExtent t="0" r="0" b="0" l="0"/>
                  <wp:docPr id="1" name="g10-table-ordering.jpg" descr="Ordering at table 5" title="Ordering at tabl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809750" cy="3914775"/>
                          </a:xfrm>
                          <a:prstGeom prst="rect">
                            <a:avLst/>
                          </a:prstGeom>
                        </pic:spPr>
                      </pic:pic>
                    </a:graphicData>
                  </a:graphic>
                </wp:inline>
              </w:drawing>
            </w:r>
          </w:p>
          <w:p>
            <w:pPr>
              <w:spacing w:before="40"/>
              <w:jc w:val="center"/>
            </w:pPr>
            <w:r>
              <w:rPr>
                <w:i/>
                <w:iCs/>
                <w:color w:val="6B6153"/>
                <w:sz w:val="18"/>
                <w:szCs w:val="18"/>
              </w:rPr>
              <w:t xml:space="preserve">Ordering at table 5</w:t>
            </w:r>
          </w:p>
        </w:tc>
      </w:tr>
    </w:tbl>
    <w:p>
      <w:pPr>
        <w:spacing w:after="60"/>
      </w:pPr>
    </w:p>
    <w:p>
      <w:pPr>
        <w:pStyle w:val="Heading2"/>
      </w:pPr>
      <w:r>
        <w:t xml:space="preserve">3.4 Book a table</w:t>
      </w:r>
    </w:p>
    <w:p>
      <w:pPr>
        <w:spacing w:before="80" w:after="40"/>
        <w:jc w:val="center"/>
      </w:pPr>
      <w:r>
        <w:drawing>
          <wp:inline distT="0" distB="0" distL="0" distR="0">
            <wp:extent cx="5334000" cy="3333750"/>
            <wp:effectExtent t="0" r="0" b="0" l="0"/>
            <wp:docPr id="1" name="g03-book-a-table.jpg" descr="Book a table: day, number of guests and time" title="Book a table: day, number of guests and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6153"/>
          <w:sz w:val="18"/>
          <w:szCs w:val="18"/>
        </w:rPr>
        <w:t xml:space="preserve">Book a table: day, number of guests and time</w:t>
      </w:r>
    </w:p>
    <w:p>
      <w:pPr>
        <w:pStyle w:val="ListParagraph"/>
        <w:numPr>
          <w:ilvl w:val="0"/>
          <w:numId w:val="7"/>
        </w:numPr>
        <w:spacing w:after="80"/>
      </w:pPr>
      <w:r>
        <w:t xml:space="preserve">Press </w:t>
      </w:r>
      <w:r>
        <w:rPr>
          <w:b/>
          <w:bCs/>
        </w:rPr>
        <w:t xml:space="preserve">Order online</w:t>
      </w:r>
      <w:r>
        <w:t xml:space="preserve"> → </w:t>
      </w:r>
      <w:r>
        <w:rPr>
          <w:b/>
          <w:bCs/>
        </w:rPr>
        <w:t xml:space="preserve">Book a table</w:t>
      </w:r>
      <w:r>
        <w:t xml:space="preserve"> (or go to Book a table in the menu).</w:t>
      </w:r>
    </w:p>
    <w:p>
      <w:pPr>
        <w:pStyle w:val="ListParagraph"/>
        <w:numPr>
          <w:ilvl w:val="0"/>
          <w:numId w:val="7"/>
        </w:numPr>
        <w:spacing w:after="80"/>
      </w:pPr>
      <w:r>
        <w:t xml:space="preserve">Choose a day, the number of guests and a time, then enter your name and phone number.</w:t>
      </w:r>
    </w:p>
    <w:p>
      <w:pPr>
        <w:pStyle w:val="ListParagraph"/>
        <w:numPr>
          <w:ilvl w:val="0"/>
          <w:numId w:val="7"/>
        </w:numPr>
        <w:spacing w:after="80"/>
      </w:pPr>
      <w:r>
        <w:t xml:space="preserve">Use </w:t>
      </w:r>
      <w:r>
        <w:rPr>
          <w:b/>
          <w:bCs/>
        </w:rPr>
        <w:t xml:space="preserve">your own email address</w:t>
      </w:r>
      <w:r>
        <w:t xml:space="preserve"> if you want to receive the confirmation email (with a cancel link).</w:t>
      </w:r>
    </w:p>
    <w:p>
      <w:pPr>
        <w:pStyle w:val="ListParagraph"/>
        <w:numPr>
          <w:ilvl w:val="0"/>
          <w:numId w:val="7"/>
        </w:numPr>
        <w:spacing w:after="80"/>
      </w:pPr>
      <w:r>
        <w:t xml:space="preserve">Depending on the settings the booking is confirmed straight away or waits for the staff to confirm it (chapter 5).</w:t>
      </w:r>
    </w:p>
    <w:p>
      <w:pPr>
        <w:pStyle w:val="Heading2"/>
      </w:pPr>
      <w:r>
        <w:t xml:space="preserve">3.5 Membership</w:t>
      </w:r>
    </w:p>
    <w:p>
      <w:pPr>
        <w:pStyle w:val="ListParagraph"/>
        <w:numPr>
          <w:ilvl w:val="0"/>
          <w:numId w:val="8"/>
        </w:numPr>
        <w:spacing w:after="80"/>
      </w:pPr>
      <w:r>
        <w:t xml:space="preserve">Log in as the demo guest member (or join with your own email).</w:t>
      </w:r>
    </w:p>
    <w:p>
      <w:pPr>
        <w:pStyle w:val="ListParagraph"/>
        <w:numPr>
          <w:ilvl w:val="0"/>
          <w:numId w:val="8"/>
        </w:numPr>
        <w:spacing w:after="80"/>
      </w:pPr>
      <w:r>
        <w:t xml:space="preserve">My account shows the member number, the member discount, the lunch card, offers and every order with its receipt.</w:t>
      </w:r>
    </w:p>
    <w:p>
      <w:pPr>
        <w:pStyle w:val="ListParagraph"/>
        <w:numPr>
          <w:ilvl w:val="0"/>
          <w:numId w:val="8"/>
        </w:numPr>
        <w:spacing w:after="80"/>
      </w:pPr>
      <w:r>
        <w:t xml:space="preserve">Press </w:t>
      </w:r>
      <w:r>
        <w:rPr>
          <w:b/>
          <w:bCs/>
        </w:rPr>
        <w:t xml:space="preserve">Show member code</w:t>
      </w:r>
      <w:r>
        <w:t xml:space="preserve">: a QR code and four digits that change every few minutes. Staff scan it or type the digits at the till (chapter 5).</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vAlign w:val="top"/>
          </w:tcPr>
          <w:p>
            <w:pPr>
              <w:jc w:val="center"/>
            </w:pPr>
            <w:r>
              <w:drawing>
                <wp:inline distT="0" distB="0" distL="0" distR="0">
                  <wp:extent cx="1809750" cy="3914775"/>
                  <wp:effectExtent t="0" r="0" b="0" l="0"/>
                  <wp:docPr id="1" name="g11-member.jpg" descr="My account" title="My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809750" cy="3914775"/>
                          </a:xfrm>
                          <a:prstGeom prst="rect">
                            <a:avLst/>
                          </a:prstGeom>
                        </pic:spPr>
                      </pic:pic>
                    </a:graphicData>
                  </a:graphic>
                </wp:inline>
              </w:drawing>
            </w:r>
          </w:p>
          <w:p>
            <w:pPr>
              <w:spacing w:before="40" w:after="160"/>
              <w:jc w:val="center"/>
            </w:pPr>
            <w:r>
              <w:rPr>
                <w:i/>
                <w:iCs/>
                <w:color w:val="6B6153"/>
                <w:sz w:val="18"/>
                <w:szCs w:val="18"/>
              </w:rPr>
              <w:t xml:space="preserve">My account</w:t>
            </w:r>
          </w:p>
        </w:tc>
        <w:tc>
          <w:tcPr>
            <w:tcW w:type="dxa" w:w="4819"/>
            <w:tcBorders>
              <w:top w:val="none" w:color="FFFFFF" w:sz="0"/>
              <w:left w:val="none" w:color="FFFFFF" w:sz="0"/>
              <w:bottom w:val="none" w:color="FFFFFF" w:sz="0"/>
              <w:right w:val="none" w:color="FFFFFF" w:sz="0"/>
            </w:tcBorders>
            <w:vAlign w:val="top"/>
          </w:tcPr>
          <w:p>
            <w:pPr>
              <w:jc w:val="center"/>
            </w:pPr>
            <w:r>
              <w:drawing>
                <wp:inline distT="0" distB="0" distL="0" distR="0">
                  <wp:extent cx="1809750" cy="3914775"/>
                  <wp:effectExtent t="0" r="0" b="0" l="0"/>
                  <wp:docPr id="1" name="g12-member-code.jpg" descr="Member code for the till" title="Member code for the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809750" cy="3914775"/>
                          </a:xfrm>
                          <a:prstGeom prst="rect">
                            <a:avLst/>
                          </a:prstGeom>
                        </pic:spPr>
                      </pic:pic>
                    </a:graphicData>
                  </a:graphic>
                </wp:inline>
              </w:drawing>
            </w:r>
          </w:p>
          <w:p>
            <w:pPr>
              <w:spacing w:before="40" w:after="160"/>
              <w:jc w:val="center"/>
            </w:pPr>
            <w:r>
              <w:rPr>
                <w:i/>
                <w:iCs/>
                <w:color w:val="6B6153"/>
                <w:sz w:val="18"/>
                <w:szCs w:val="18"/>
              </w:rPr>
              <w:t xml:space="preserve">Member code for the till</w:t>
            </w:r>
          </w:p>
        </w:tc>
      </w:tr>
    </w:tbl>
    <w:p>
      <w:pPr>
        <w:spacing w:after="60"/>
      </w:pPr>
    </w:p>
    <w:p>
      <w:pPr>
        <w:pStyle w:val="Heading1"/>
        <w:pageBreakBefore/>
      </w:pPr>
      <w:r>
        <w:t xml:space="preserve">4. Kitchen</w:t>
      </w:r>
    </w:p>
    <w:p>
      <w:pPr>
        <w:spacing w:after="120"/>
      </w:pPr>
      <w:r>
        <w:t xml:space="preserve">Log in with the </w:t>
      </w:r>
      <w:r>
        <w:rPr>
          <w:b/>
          <w:bCs/>
        </w:rPr>
        <w:t xml:space="preserve">kitchen</w:t>
      </w:r>
      <w:r>
        <w:t xml:space="preserve"> account. The kitchen only sees </w:t>
      </w:r>
      <w:r>
        <w:rPr>
          <w:b/>
          <w:bCs/>
        </w:rPr>
        <w:t xml:space="preserve">Kitchen</w:t>
      </w:r>
      <w:r>
        <w:t xml:space="preserve"> and </w:t>
      </w:r>
      <w:r>
        <w:rPr>
          <w:b/>
          <w:bCs/>
        </w:rPr>
        <w:t xml:space="preserve">Availability</w:t>
      </w:r>
      <w:r>
        <w:t xml:space="preserve">.</w:t>
      </w:r>
    </w:p>
    <w:p>
      <w:pPr>
        <w:spacing w:before="80" w:after="40"/>
        <w:jc w:val="center"/>
      </w:pPr>
      <w:r>
        <w:drawing>
          <wp:inline distT="0" distB="0" distL="0" distR="0">
            <wp:extent cx="5715000" cy="3571875"/>
            <wp:effectExtent t="0" r="0" b="0" l="0"/>
            <wp:docPr id="1" name="k01-kitchen-display.jpg" descr="The kitchen display" title="The kitchen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B6153"/>
          <w:sz w:val="18"/>
          <w:szCs w:val="18"/>
        </w:rPr>
        <w:t xml:space="preserve">The kitchen display</w:t>
      </w:r>
    </w:p>
    <w:p>
      <w:pPr>
        <w:pStyle w:val="Heading2"/>
      </w:pPr>
      <w:r>
        <w:t xml:space="preserve">Cooking an order</w:t>
      </w:r>
    </w:p>
    <w:p>
      <w:pPr>
        <w:pStyle w:val="ListParagraph"/>
        <w:numPr>
          <w:ilvl w:val="0"/>
          <w:numId w:val="9"/>
        </w:numPr>
        <w:spacing w:after="80"/>
      </w:pPr>
      <w:r>
        <w:t xml:space="preserve">New tickets are marked </w:t>
      </w:r>
      <w:r>
        <w:rPr>
          <w:b/>
          <w:bCs/>
        </w:rPr>
        <w:t xml:space="preserve">NEW</w:t>
      </w:r>
      <w:r>
        <w:t xml:space="preserve">. Tap how many minutes the food will take (10–45). The guest then sees when the food is expected.</w:t>
      </w:r>
    </w:p>
    <w:p>
      <w:pPr>
        <w:pStyle w:val="ListParagraph"/>
        <w:numPr>
          <w:ilvl w:val="0"/>
          <w:numId w:val="9"/>
        </w:numPr>
        <w:spacing w:after="80"/>
      </w:pPr>
      <w:r>
        <w:t xml:space="preserve">Notes and allergies are highlighted in red on the ticket. The bar at the top (</w:t>
      </w:r>
      <w:r>
        <w:rPr>
          <w:b/>
          <w:bCs/>
        </w:rPr>
        <w:t xml:space="preserve">To cook now</w:t>
      </w:r>
      <w:r>
        <w:t xml:space="preserve">) adds up every open ticket.</w:t>
      </w:r>
    </w:p>
    <w:p>
      <w:pPr>
        <w:pStyle w:val="ListParagraph"/>
        <w:numPr>
          <w:ilvl w:val="0"/>
          <w:numId w:val="9"/>
        </w:numPr>
        <w:spacing w:after="80"/>
      </w:pPr>
      <w:r>
        <w:t xml:space="preserve">Need more time? Press </w:t>
      </w:r>
      <w:r>
        <w:rPr>
          <w:b/>
          <w:bCs/>
        </w:rPr>
        <w:t xml:space="preserve">+5 min</w:t>
      </w:r>
      <w:r>
        <w:t xml:space="preserve">.</w:t>
      </w:r>
    </w:p>
    <w:p>
      <w:pPr>
        <w:pStyle w:val="ListParagraph"/>
        <w:numPr>
          <w:ilvl w:val="0"/>
          <w:numId w:val="9"/>
        </w:numPr>
        <w:spacing w:after="80"/>
      </w:pPr>
      <w:r>
        <w:t xml:space="preserve">When the food is ready, press </w:t>
      </w:r>
      <w:r>
        <w:rPr>
          <w:b/>
          <w:bCs/>
        </w:rPr>
        <w:t xml:space="preserve">Ready</w:t>
      </w:r>
      <w:r>
        <w:t xml:space="preserve">. The floor manager is notified and the guest's page changes to "Ready".</w:t>
      </w:r>
    </w:p>
    <w:p>
      <w:pPr>
        <w:spacing w:after="120"/>
      </w:pPr>
      <w:r>
        <w:rPr>
          <w:b/>
          <w:bCs/>
        </w:rPr>
        <w:t xml:space="preserve">Scheduled orders: </w:t>
      </w:r>
      <w:r>
        <w:t xml:space="preserve">pick-ups ordered for later wait in their own list and move to the tickets at the right time. </w:t>
      </w:r>
      <w:r>
        <w:rPr>
          <w:b/>
          <w:bCs/>
        </w:rPr>
        <w:t xml:space="preserve">Start cooking</w:t>
      </w:r>
      <w:r>
        <w:t xml:space="preserve"> starts one early.</w:t>
      </w:r>
    </w:p>
    <w:p>
      <w:pPr>
        <w:pStyle w:val="Heading2"/>
      </w:pPr>
      <w:r>
        <w:t xml:space="preserve">A dish has run out</w:t>
      </w:r>
    </w:p>
    <w:p>
      <w:pPr>
        <w:spacing w:before="80" w:after="40"/>
        <w:jc w:val="center"/>
      </w:pPr>
      <w:r>
        <w:drawing>
          <wp:inline distT="0" distB="0" distL="0" distR="0">
            <wp:extent cx="5334000" cy="3333750"/>
            <wp:effectExtent t="0" r="0" b="0" l="0"/>
            <wp:docPr id="1" name="k02-availability.jpg" descr="Availability: switch a dish off when it runs out" title="Availability: switch a dish off when it runs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6153"/>
          <w:sz w:val="18"/>
          <w:szCs w:val="18"/>
        </w:rPr>
        <w:t xml:space="preserve">Availability: switch a dish off when it runs out</w:t>
      </w:r>
    </w:p>
    <w:p>
      <w:pPr>
        <w:pStyle w:val="ListParagraph"/>
        <w:numPr>
          <w:ilvl w:val="0"/>
          <w:numId w:val="10"/>
        </w:numPr>
        <w:spacing w:after="80"/>
      </w:pPr>
      <w:r>
        <w:t xml:space="preserve">Open </w:t>
      </w:r>
      <w:r>
        <w:rPr>
          <w:b/>
          <w:bCs/>
        </w:rPr>
        <w:t xml:space="preserve">Availability</w:t>
      </w:r>
      <w:r>
        <w:t xml:space="preserve">, find the dish and switch it off. You can write a reason ("out of mozzarella").</w:t>
      </w:r>
    </w:p>
    <w:p>
      <w:pPr>
        <w:pStyle w:val="ListParagraph"/>
        <w:numPr>
          <w:ilvl w:val="0"/>
          <w:numId w:val="10"/>
        </w:numPr>
        <w:spacing w:after="80"/>
      </w:pPr>
      <w:r>
        <w:t xml:space="preserve">The floor manager gets a request and approves it.</w:t>
      </w:r>
    </w:p>
    <w:p>
      <w:pPr>
        <w:pStyle w:val="ListParagraph"/>
        <w:numPr>
          <w:ilvl w:val="0"/>
          <w:numId w:val="10"/>
        </w:numPr>
        <w:spacing w:after="80"/>
      </w:pPr>
      <w:r>
        <w:t xml:space="preserve">The dish is then shown as "Sold out" on the website and in ordering. Switch it on again the same way.</w:t>
      </w:r>
    </w:p>
    <w:p>
      <w:pPr>
        <w:pStyle w:val="Heading1"/>
        <w:pageBreakBefore/>
      </w:pPr>
      <w:r>
        <w:t xml:space="preserve">5. Floor manager</w:t>
      </w:r>
    </w:p>
    <w:p>
      <w:pPr>
        <w:spacing w:after="120"/>
      </w:pPr>
      <w:r>
        <w:t xml:space="preserve">Log in with the </w:t>
      </w:r>
      <w:r>
        <w:rPr>
          <w:b/>
          <w:bCs/>
        </w:rPr>
        <w:t xml:space="preserve">floor manager</w:t>
      </w:r>
      <w:r>
        <w:t xml:space="preserve"> account. The floor manager runs the service: overview, orders, the till, bookings and history.</w:t>
      </w:r>
    </w:p>
    <w:p>
      <w:pPr>
        <w:pStyle w:val="Heading2"/>
      </w:pPr>
      <w:r>
        <w:t xml:space="preserve">5.1 Overview</w:t>
      </w:r>
    </w:p>
    <w:p>
      <w:pPr>
        <w:spacing w:before="80" w:after="40"/>
        <w:jc w:val="center"/>
      </w:pPr>
      <w:r>
        <w:drawing>
          <wp:inline distT="0" distB="0" distL="0" distR="0">
            <wp:extent cx="5715000" cy="3571875"/>
            <wp:effectExtent t="0" r="0" b="0" l="0"/>
            <wp:docPr id="1" name="f01-overview.jpg" descr="The floor manager's start page (one guest name blurred)" title="The floor manager's start page (one guest name blur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B6153"/>
          <w:sz w:val="18"/>
          <w:szCs w:val="18"/>
        </w:rPr>
        <w:t xml:space="preserve">The floor manager's start page (one guest name blurred)</w:t>
      </w:r>
    </w:p>
    <w:p>
      <w:pPr>
        <w:pStyle w:val="ListParagraph"/>
        <w:numPr>
          <w:ilvl w:val="0"/>
          <w:numId w:val="2"/>
        </w:numPr>
        <w:spacing w:after="60"/>
      </w:pPr>
      <w:r>
        <w:rPr>
          <w:b/>
          <w:bCs/>
        </w:rPr>
        <w:t xml:space="preserve">Live orders</w:t>
      </w:r>
      <w:r>
        <w:t xml:space="preserve">: every order with type, status and waiting time.</w:t>
      </w:r>
    </w:p>
    <w:p>
      <w:pPr>
        <w:pStyle w:val="ListParagraph"/>
        <w:numPr>
          <w:ilvl w:val="0"/>
          <w:numId w:val="2"/>
        </w:numPr>
        <w:spacing w:after="60"/>
      </w:pPr>
      <w:r>
        <w:rPr>
          <w:b/>
          <w:bCs/>
        </w:rPr>
        <w:t xml:space="preserve">Wait time now</w:t>
      </w:r>
      <w:r>
        <w:t xml:space="preserve">: how long a new order will take, based on the dishes in the kitchen queue.</w:t>
      </w:r>
    </w:p>
    <w:p>
      <w:pPr>
        <w:pStyle w:val="ListParagraph"/>
        <w:numPr>
          <w:ilvl w:val="0"/>
          <w:numId w:val="2"/>
        </w:numPr>
        <w:spacing w:after="60"/>
      </w:pPr>
      <w:r>
        <w:rPr>
          <w:b/>
          <w:bCs/>
        </w:rPr>
        <w:t xml:space="preserve">Needs attention</w:t>
      </w:r>
      <w:r>
        <w:t xml:space="preserve">: a table calling for staff, a booking waiting for a reply, guests seated a while without ordering, orders served but not paid.</w:t>
      </w:r>
    </w:p>
    <w:p>
      <w:pPr>
        <w:pStyle w:val="Heading2"/>
      </w:pPr>
      <w:r>
        <w:t xml:space="preserve">5.2 Orders</w:t>
      </w:r>
    </w:p>
    <w:p>
      <w:pPr>
        <w:spacing w:before="80" w:after="40"/>
        <w:jc w:val="center"/>
      </w:pPr>
      <w:r>
        <w:drawing>
          <wp:inline distT="0" distB="0" distL="0" distR="0">
            <wp:extent cx="5715000" cy="3571875"/>
            <wp:effectExtent t="0" r="0" b="0" l="0"/>
            <wp:docPr id="1" name="f02-orders.jpg" descr="The order board" title="The ord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B6153"/>
          <w:sz w:val="18"/>
          <w:szCs w:val="18"/>
        </w:rPr>
        <w:t xml:space="preserve">The order board</w:t>
      </w:r>
    </w:p>
    <w:p>
      <w:pPr>
        <w:pStyle w:val="ListParagraph"/>
        <w:numPr>
          <w:ilvl w:val="0"/>
          <w:numId w:val="11"/>
        </w:numPr>
        <w:spacing w:after="80"/>
      </w:pPr>
      <w:r>
        <w:t xml:space="preserve">New orders appear under </w:t>
      </w:r>
      <w:r>
        <w:rPr>
          <w:b/>
          <w:bCs/>
        </w:rPr>
        <w:t xml:space="preserve">New</w:t>
      </w:r>
      <w:r>
        <w:t xml:space="preserve"> with a sound. Press </w:t>
      </w:r>
      <w:r>
        <w:rPr>
          <w:b/>
          <w:bCs/>
        </w:rPr>
        <w:t xml:space="preserve">Start cooking</w:t>
      </w:r>
      <w:r>
        <w:t xml:space="preserve"> (or let the kitchen choose the time).</w:t>
      </w:r>
    </w:p>
    <w:p>
      <w:pPr>
        <w:pStyle w:val="ListParagraph"/>
        <w:numPr>
          <w:ilvl w:val="0"/>
          <w:numId w:val="11"/>
        </w:numPr>
        <w:spacing w:after="80"/>
      </w:pPr>
      <w:r>
        <w:t xml:space="preserve">When the kitchen presses Ready, the order moves to </w:t>
      </w:r>
      <w:r>
        <w:rPr>
          <w:b/>
          <w:bCs/>
        </w:rPr>
        <w:t xml:space="preserve">Ready</w:t>
      </w:r>
      <w:r>
        <w:t xml:space="preserve">. Press </w:t>
      </w:r>
      <w:r>
        <w:rPr>
          <w:b/>
          <w:bCs/>
        </w:rPr>
        <w:t xml:space="preserve">Served</w:t>
      </w:r>
      <w:r>
        <w:t xml:space="preserve"> / </w:t>
      </w:r>
      <w:r>
        <w:rPr>
          <w:b/>
          <w:bCs/>
        </w:rPr>
        <w:t xml:space="preserve">Collected</w:t>
      </w:r>
      <w:r>
        <w:t xml:space="preserve"> when the guest has the food.</w:t>
      </w:r>
    </w:p>
    <w:p>
      <w:pPr>
        <w:pStyle w:val="ListParagraph"/>
        <w:numPr>
          <w:ilvl w:val="0"/>
          <w:numId w:val="11"/>
        </w:numPr>
        <w:spacing w:after="80"/>
      </w:pPr>
      <w:r>
        <w:t xml:space="preserve">Service calls from tables appear at the top – press </w:t>
      </w:r>
      <w:r>
        <w:rPr>
          <w:b/>
          <w:bCs/>
        </w:rPr>
        <w:t xml:space="preserve">Done</w:t>
      </w:r>
      <w:r>
        <w:t xml:space="preserve"> when handled.</w:t>
      </w:r>
    </w:p>
    <w:p>
      <w:pPr>
        <w:pStyle w:val="ListParagraph"/>
        <w:numPr>
          <w:ilvl w:val="0"/>
          <w:numId w:val="11"/>
        </w:numPr>
        <w:spacing w:after="80"/>
      </w:pPr>
      <w:r>
        <w:t xml:space="preserve">When it gets busy: </w:t>
      </w:r>
      <w:r>
        <w:rPr>
          <w:b/>
          <w:bCs/>
        </w:rPr>
        <w:t xml:space="preserve">Pause takeaway</w:t>
      </w:r>
      <w:r>
        <w:t xml:space="preserve"> (30/60 min or until further notice) or add </w:t>
      </w:r>
      <w:r>
        <w:rPr>
          <w:b/>
          <w:bCs/>
        </w:rPr>
        <w:t xml:space="preserve">Extra wait</w:t>
      </w:r>
      <w:r>
        <w:t xml:space="preserve">. Guests see it immediately.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38"/>
        <w:gridCol w:w="3400"/>
      </w:tblGrid>
      <w:tr>
        <w:trPr>
          <w:cantSplit/>
        </w:trPr>
        <w:tc>
          <w:tcPr>
            <w:tcW w:type="dxa" w:w="6238"/>
            <w:tcBorders>
              <w:top w:val="none" w:color="FFFFFF" w:sz="0"/>
              <w:left w:val="none" w:color="FFFFFF" w:sz="0"/>
              <w:bottom w:val="none" w:color="FFFFFF" w:sz="0"/>
              <w:right w:val="none" w:color="FFFFFF" w:sz="0"/>
            </w:tcBorders>
            <w:tcMar>
              <w:right w:type="dxa" w:w="240"/>
            </w:tcMar>
          </w:tcPr>
          <w:p>
            <w:pPr>
              <w:spacing w:after="120"/>
            </w:pPr>
            <w:r>
              <w:rPr>
                <w:b/>
                <w:bCs/>
              </w:rPr>
              <w:t xml:space="preserve">On a phone</w:t>
            </w:r>
          </w:p>
          <w:p>
            <w:pPr>
              <w:spacing w:after="120"/>
            </w:pPr>
            <w:r>
              <w:t xml:space="preserve">The same board works on a phone: the main pages are at the bottom and the rest under More. Handy for staff on the floor.</w:t>
            </w:r>
          </w:p>
        </w:tc>
        <w:tc>
          <w:tcPr>
            <w:tcW w:type="dxa" w:w="3400"/>
            <w:tcBorders>
              <w:top w:val="none" w:color="FFFFFF" w:sz="0"/>
              <w:left w:val="none" w:color="FFFFFF" w:sz="0"/>
              <w:bottom w:val="none" w:color="FFFFFF" w:sz="0"/>
              <w:right w:val="none" w:color="FFFFFF" w:sz="0"/>
            </w:tcBorders>
          </w:tcPr>
          <w:p>
            <w:pPr>
              <w:jc w:val="center"/>
            </w:pPr>
            <w:r>
              <w:drawing>
                <wp:inline distT="0" distB="0" distL="0" distR="0">
                  <wp:extent cx="1714500" cy="3714750"/>
                  <wp:effectExtent t="0" r="0" b="0" l="0"/>
                  <wp:docPr id="1" name="f07-orders-phone.jpg" descr="Orders on a phone" title="Orders on a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1714500" cy="3714750"/>
                          </a:xfrm>
                          <a:prstGeom prst="rect">
                            <a:avLst/>
                          </a:prstGeom>
                        </pic:spPr>
                      </pic:pic>
                    </a:graphicData>
                  </a:graphic>
                </wp:inline>
              </w:drawing>
            </w:r>
          </w:p>
          <w:p>
            <w:pPr>
              <w:spacing w:before="40"/>
              <w:jc w:val="center"/>
            </w:pPr>
            <w:r>
              <w:rPr>
                <w:i/>
                <w:iCs/>
                <w:color w:val="6B6153"/>
                <w:sz w:val="18"/>
                <w:szCs w:val="18"/>
              </w:rPr>
              <w:t xml:space="preserve">Orders on a phone</w:t>
            </w:r>
          </w:p>
        </w:tc>
      </w:tr>
    </w:tbl>
    <w:p>
      <w:pPr>
        <w:spacing w:after="60"/>
      </w:pPr>
    </w:p>
    <w:p>
      <w:pPr>
        <w:pStyle w:val="Heading2"/>
      </w:pPr>
      <w:r>
        <w:t xml:space="preserve">5.3 New order (the till)</w:t>
      </w:r>
    </w:p>
    <w:p>
      <w:pPr>
        <w:spacing w:before="80" w:after="40"/>
        <w:jc w:val="center"/>
      </w:pPr>
      <w:r>
        <w:drawing>
          <wp:inline distT="0" distB="0" distL="0" distR="0">
            <wp:extent cx="5715000" cy="3571875"/>
            <wp:effectExtent t="0" r="0" b="0" l="0"/>
            <wp:docPr id="1" name="f03-till.jpg" descr="New order at the counter" title="New order at the cou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B6153"/>
          <w:sz w:val="18"/>
          <w:szCs w:val="18"/>
        </w:rPr>
        <w:t xml:space="preserve">New order at the counter</w:t>
      </w:r>
    </w:p>
    <w:p>
      <w:pPr>
        <w:pStyle w:val="ListParagraph"/>
        <w:numPr>
          <w:ilvl w:val="0"/>
          <w:numId w:val="12"/>
        </w:numPr>
        <w:spacing w:after="80"/>
      </w:pPr>
      <w:r>
        <w:t xml:space="preserve">Tap the dishes. </w:t>
      </w:r>
      <w:r>
        <w:rPr>
          <w:b/>
          <w:bCs/>
        </w:rPr>
        <w:t xml:space="preserve">Popular</w:t>
      </w:r>
      <w:r>
        <w:t xml:space="preserve"> shows what sells most; the category buttons on the left show the rest. The meal buttons (Small/Medium/Large) turn a dish into a meal.</w:t>
      </w:r>
    </w:p>
    <w:p>
      <w:pPr>
        <w:pStyle w:val="ListParagraph"/>
        <w:numPr>
          <w:ilvl w:val="0"/>
          <w:numId w:val="12"/>
        </w:numPr>
        <w:spacing w:after="80"/>
      </w:pPr>
      <w:r>
        <w:t xml:space="preserve">Choose </w:t>
      </w:r>
      <w:r>
        <w:rPr>
          <w:b/>
          <w:bCs/>
        </w:rPr>
        <w:t xml:space="preserve">Takeaway</w:t>
      </w:r>
      <w:r>
        <w:t xml:space="preserve">, </w:t>
      </w:r>
      <w:r>
        <w:rPr>
          <w:b/>
          <w:bCs/>
        </w:rPr>
        <w:t xml:space="preserve">Eat in</w:t>
      </w:r>
      <w:r>
        <w:t xml:space="preserve"> or </w:t>
      </w:r>
      <w:r>
        <w:rPr>
          <w:b/>
          <w:bCs/>
        </w:rPr>
        <w:t xml:space="preserve">Table</w:t>
      </w:r>
      <w:r>
        <w:t xml:space="preserve"> (and the table number).</w:t>
      </w:r>
    </w:p>
    <w:p>
      <w:pPr>
        <w:pStyle w:val="ListParagraph"/>
        <w:numPr>
          <w:ilvl w:val="0"/>
          <w:numId w:val="12"/>
        </w:numPr>
        <w:spacing w:after="80"/>
      </w:pPr>
      <w:r>
        <w:t xml:space="preserve">Member? Scan the member code from the guest's phone or type the four digits / the member number. The member's name appears on the order.</w:t>
      </w:r>
    </w:p>
    <w:p>
      <w:pPr>
        <w:pStyle w:val="ListParagraph"/>
        <w:numPr>
          <w:ilvl w:val="0"/>
          <w:numId w:val="12"/>
        </w:numPr>
        <w:spacing w:after="80"/>
      </w:pPr>
      <w:r>
        <w:t xml:space="preserve">Press </w:t>
      </w:r>
      <w:r>
        <w:rPr>
          <w:b/>
          <w:bCs/>
        </w:rPr>
        <w:t xml:space="preserve">Card</w:t>
      </w:r>
      <w:r>
        <w:t xml:space="preserve">, </w:t>
      </w:r>
      <w:r>
        <w:rPr>
          <w:b/>
          <w:bCs/>
        </w:rPr>
        <w:t xml:space="preserve">Swish</w:t>
      </w:r>
      <w:r>
        <w:t xml:space="preserve"> or </w:t>
      </w:r>
      <w:r>
        <w:rPr>
          <w:b/>
          <w:bCs/>
        </w:rPr>
        <w:t xml:space="preserve">Cash</w:t>
      </w:r>
      <w:r>
        <w:t xml:space="preserve"> to record how the guest paid – or </w:t>
      </w:r>
      <w:r>
        <w:rPr>
          <w:b/>
          <w:bCs/>
        </w:rPr>
        <w:t xml:space="preserve">Pay later</w:t>
      </w:r>
      <w:r>
        <w:t xml:space="preserve"> to keep an open bill. The order goes to the kitchen at once.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B8A8" w:sz="4"/>
              <w:left w:val="single" w:color="E3B8A8" w:sz="4"/>
              <w:bottom w:val="single" w:color="E3B8A8" w:sz="4"/>
              <w:right w:val="single" w:color="E3B8A8" w:sz="4"/>
            </w:tcBorders>
            <w:shd w:fill="FBE9E2" w:color="auto" w:val="clear"/>
            <w:tcMar>
              <w:top w:type="dxa" w:w="140"/>
              <w:left w:type="dxa" w:w="200"/>
              <w:bottom w:type="dxa" w:w="140"/>
              <w:right w:type="dxa" w:w="200"/>
            </w:tcMar>
          </w:tcPr>
          <w:p>
            <w:pPr>
              <w:spacing w:after="0"/>
            </w:pPr>
            <w:r>
              <w:rPr>
                <w:b/>
                <w:bCs/>
              </w:rPr>
              <w:t xml:space="preserve">Good to know: </w:t>
            </w:r>
            <w:r>
              <w:t xml:space="preserve">the payment buttons only record the payment method. No card terminal or Swish is connected, and this is not a certified cash register.</w:t>
            </w:r>
          </w:p>
        </w:tc>
      </w:tr>
    </w:tbl>
    <w:p>
      <w:pPr>
        <w:pStyle w:val="Heading2"/>
      </w:pPr>
      <w:r>
        <w:t xml:space="preserve">5.4 Table bookings</w:t>
      </w:r>
    </w:p>
    <w:p>
      <w:pPr>
        <w:spacing w:before="80" w:after="40"/>
        <w:jc w:val="center"/>
      </w:pPr>
      <w:r>
        <w:drawing>
          <wp:inline distT="0" distB="0" distL="0" distR="0">
            <wp:extent cx="5715000" cy="3571875"/>
            <wp:effectExtent t="0" r="0" b="0" l="0"/>
            <wp:docPr id="1" name="f04-bookings.jpg" descr="Table bookings for a chosen day (sample bookings)" title="Table bookings for a chosen day (sample book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B6153"/>
          <w:sz w:val="18"/>
          <w:szCs w:val="18"/>
        </w:rPr>
        <w:t xml:space="preserve">Table bookings for a chosen day (sample bookings)</w:t>
      </w:r>
    </w:p>
    <w:p>
      <w:pPr>
        <w:pStyle w:val="ListParagraph"/>
        <w:numPr>
          <w:ilvl w:val="0"/>
          <w:numId w:val="13"/>
        </w:numPr>
        <w:spacing w:after="80"/>
      </w:pPr>
      <w:r>
        <w:t xml:space="preserve">Bookings from the website appear here at once. </w:t>
      </w:r>
      <w:r>
        <w:rPr>
          <w:b/>
          <w:bCs/>
        </w:rPr>
        <w:t xml:space="preserve">Confirm</w:t>
      </w:r>
      <w:r>
        <w:t xml:space="preserve"> or </w:t>
      </w:r>
      <w:r>
        <w:rPr>
          <w:b/>
          <w:bCs/>
        </w:rPr>
        <w:t xml:space="preserve">Decline</w:t>
      </w:r>
      <w:r>
        <w:t xml:space="preserve"> a request – the guest gets an email.</w:t>
      </w:r>
    </w:p>
    <w:p>
      <w:pPr>
        <w:pStyle w:val="ListParagraph"/>
        <w:numPr>
          <w:ilvl w:val="0"/>
          <w:numId w:val="13"/>
        </w:numPr>
        <w:spacing w:after="80"/>
      </w:pPr>
      <w:r>
        <w:t xml:space="preserve">Choose a table for the booking.</w:t>
      </w:r>
    </w:p>
    <w:p>
      <w:pPr>
        <w:pStyle w:val="ListParagraph"/>
        <w:numPr>
          <w:ilvl w:val="0"/>
          <w:numId w:val="13"/>
        </w:numPr>
        <w:spacing w:after="80"/>
      </w:pPr>
      <w:r>
        <w:t xml:space="preserve">When the guests arrive, press </w:t>
      </w:r>
      <w:r>
        <w:rPr>
          <w:b/>
          <w:bCs/>
        </w:rPr>
        <w:t xml:space="preserve">Arrived</w:t>
      </w:r>
      <w:r>
        <w:t xml:space="preserve"> – the table is shown as seated on the overview. </w:t>
      </w:r>
      <w:r>
        <w:rPr>
          <w:b/>
          <w:bCs/>
        </w:rPr>
        <w:t xml:space="preserve">No-show</w:t>
      </w:r>
      <w:r>
        <w:t xml:space="preserve"> and </w:t>
      </w:r>
      <w:r>
        <w:rPr>
          <w:b/>
          <w:bCs/>
        </w:rPr>
        <w:t xml:space="preserve">Cancel</w:t>
      </w:r>
      <w:r>
        <w:t xml:space="preserve"> are also here.</w:t>
      </w:r>
    </w:p>
    <w:p>
      <w:pPr>
        <w:pStyle w:val="ListParagraph"/>
        <w:numPr>
          <w:ilvl w:val="0"/>
          <w:numId w:val="13"/>
        </w:numPr>
        <w:spacing w:after="80"/>
      </w:pPr>
      <w:r>
        <w:t xml:space="preserve">Phone bookings: press </w:t>
      </w:r>
      <w:r>
        <w:rPr>
          <w:b/>
          <w:bCs/>
        </w:rPr>
        <w:t xml:space="preserve">+ New booking</w:t>
      </w:r>
      <w:r>
        <w:t xml:space="preserve">.</w:t>
      </w:r>
    </w:p>
    <w:p>
      <w:pPr>
        <w:pStyle w:val="Heading2"/>
      </w:pPr>
      <w:r>
        <w:t xml:space="preserve">5.5 History</w:t>
      </w:r>
    </w:p>
    <w:p>
      <w:pPr>
        <w:spacing w:before="80" w:after="40"/>
        <w:jc w:val="center"/>
      </w:pPr>
      <w:r>
        <w:drawing>
          <wp:inline distT="0" distB="0" distL="0" distR="0">
            <wp:extent cx="5715000" cy="3571875"/>
            <wp:effectExtent t="0" r="0" b="0" l="0"/>
            <wp:docPr id="1" name="f05-history.jpg" descr="History: search, timeline and receipt" title="History: search, timeline and rece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6B6153"/>
          <w:sz w:val="18"/>
          <w:szCs w:val="18"/>
        </w:rPr>
        <w:t xml:space="preserve">History: search, timeline and receipt</w:t>
      </w:r>
    </w:p>
    <w:p>
      <w:pPr>
        <w:spacing w:after="120"/>
      </w:pPr>
      <w:r>
        <w:t xml:space="preserve">Search by order number, name, phone or table. Click an order to see its timeline, print a receipt copy or a kitchen ticket, or email the receipt.</w:t>
      </w:r>
    </w:p>
    <w:p>
      <w:pPr>
        <w:pStyle w:val="Heading2"/>
      </w:pPr>
      <w:r>
        <w:t xml:space="preserve">5.6 Approving "sold out"</w:t>
      </w:r>
    </w:p>
    <w:p>
      <w:pPr>
        <w:spacing w:after="120"/>
      </w:pPr>
      <w:r>
        <w:t xml:space="preserve">When the kitchen switches a dish off, a request appears (Availability → </w:t>
      </w:r>
      <w:r>
        <w:rPr>
          <w:b/>
          <w:bCs/>
        </w:rPr>
        <w:t xml:space="preserve">Awaiting answer</w:t>
      </w:r>
      <w:r>
        <w:t xml:space="preserve">, and in the bell at the top). Approve it and the dish is shown as sold out to guests.</w:t>
      </w:r>
    </w:p>
    <w:p>
      <w:pPr>
        <w:pStyle w:val="Heading1"/>
        <w:pageBreakBefore/>
      </w:pPr>
      <w:r>
        <w:t xml:space="preserve">6. Manager and owner</w:t>
      </w:r>
    </w:p>
    <w:p>
      <w:pPr>
        <w:spacing w:after="120"/>
      </w:pPr>
      <w:r>
        <w:t xml:space="preserve">Log in with the </w:t>
      </w:r>
      <w:r>
        <w:rPr>
          <w:b/>
          <w:bCs/>
        </w:rPr>
        <w:t xml:space="preserve">manager</w:t>
      </w:r>
      <w:r>
        <w:t xml:space="preserve"> account. A manager sees everything the floor manager sees, plus the menu and business pages.</w:t>
      </w:r>
    </w:p>
    <w:p>
      <w:pPr>
        <w:pStyle w:val="Heading2"/>
      </w:pPr>
      <w:r>
        <w:t xml:space="preserve">6.1 Overview and analytics</w:t>
      </w:r>
    </w:p>
    <w:p>
      <w:pPr>
        <w:spacing w:before="80" w:after="40"/>
        <w:jc w:val="center"/>
      </w:pPr>
      <w:r>
        <w:drawing>
          <wp:inline distT="0" distB="0" distL="0" distR="0">
            <wp:extent cx="5334000" cy="3333750"/>
            <wp:effectExtent t="0" r="0" b="0" l="0"/>
            <wp:docPr id="1" name="m01-overview.jpg" descr="The manager's overview with today's sales (test data)" title="The manager's overview with today's sales (test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6153"/>
          <w:sz w:val="18"/>
          <w:szCs w:val="18"/>
        </w:rPr>
        <w:t xml:space="preserve">The manager's overview with today's sales (test data)</w:t>
      </w:r>
    </w:p>
    <w:p>
      <w:pPr>
        <w:spacing w:before="80" w:after="40"/>
        <w:jc w:val="center"/>
      </w:pPr>
      <w:r>
        <w:drawing>
          <wp:inline distT="0" distB="0" distL="0" distR="0">
            <wp:extent cx="5334000" cy="3333750"/>
            <wp:effectExtent t="0" r="0" b="0" l="0"/>
            <wp:docPr id="1" name="m02-statistics.jpg" descr="Analytics: choose a period, export to CSV" title="Analytics: choose a period, export to C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6153"/>
          <w:sz w:val="18"/>
          <w:szCs w:val="18"/>
        </w:rPr>
        <w:t xml:space="preserve">Analytics: choose a period, export to CSV</w:t>
      </w:r>
    </w:p>
    <w:p>
      <w:pPr>
        <w:spacing w:after="120"/>
      </w:pPr>
      <w:r>
        <w:t xml:space="preserve">Choose a period (today, yesterday, 7 days, 30 days, this month or your own dates) and look at sales, the menu, kitchen times and guests. All figures in the demo come from test orders.</w:t>
      </w:r>
    </w:p>
    <w:p>
      <w:pPr>
        <w:pStyle w:val="Heading2"/>
      </w:pPr>
      <w:r>
        <w:t xml:space="preserve">6.2 Dishes</w:t>
      </w:r>
    </w:p>
    <w:p>
      <w:pPr>
        <w:spacing w:before="80" w:after="40"/>
        <w:jc w:val="center"/>
      </w:pPr>
      <w:r>
        <w:drawing>
          <wp:inline distT="0" distB="0" distL="0" distR="0">
            <wp:extent cx="5334000" cy="3333750"/>
            <wp:effectExtent t="0" r="0" b="0" l="0"/>
            <wp:docPr id="1" name="m03-dishes.jpg" descr="Dishes: edit a dish" title="Dishes: edit a d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6153"/>
          <w:sz w:val="18"/>
          <w:szCs w:val="18"/>
        </w:rPr>
        <w:t xml:space="preserve">Dishes: edit a dish</w:t>
      </w:r>
    </w:p>
    <w:p>
      <w:pPr>
        <w:pStyle w:val="ListParagraph"/>
        <w:numPr>
          <w:ilvl w:val="0"/>
          <w:numId w:val="14"/>
        </w:numPr>
        <w:spacing w:after="80"/>
      </w:pPr>
      <w:r>
        <w:t xml:space="preserve">Open </w:t>
      </w:r>
      <w:r>
        <w:rPr>
          <w:b/>
          <w:bCs/>
        </w:rPr>
        <w:t xml:space="preserve">Dishes</w:t>
      </w:r>
      <w:r>
        <w:t xml:space="preserve"> and press the pencil on a dish (or </w:t>
      </w:r>
      <w:r>
        <w:rPr>
          <w:b/>
          <w:bCs/>
        </w:rPr>
        <w:t xml:space="preserve">+ New dish</w:t>
      </w:r>
      <w:r>
        <w:t xml:space="preserve">).</w:t>
      </w:r>
    </w:p>
    <w:p>
      <w:pPr>
        <w:pStyle w:val="ListParagraph"/>
        <w:numPr>
          <w:ilvl w:val="0"/>
          <w:numId w:val="14"/>
        </w:numPr>
        <w:spacing w:after="80"/>
      </w:pPr>
      <w:r>
        <w:t xml:space="preserve">Change the name, description or price. You can add a photo (it is cropped and compressed automatically).</w:t>
      </w:r>
    </w:p>
    <w:p>
      <w:pPr>
        <w:pStyle w:val="ListParagraph"/>
        <w:numPr>
          <w:ilvl w:val="0"/>
          <w:numId w:val="14"/>
        </w:numPr>
        <w:spacing w:after="80"/>
      </w:pPr>
      <w:r>
        <w:t xml:space="preserve">Allergens: tick the EU's 14 allergens the dish contains and tick </w:t>
      </w:r>
      <w:r>
        <w:rPr>
          <w:b/>
          <w:bCs/>
        </w:rPr>
        <w:t xml:space="preserve">The allergens of this dish are checked</w:t>
      </w:r>
      <w:r>
        <w:t xml:space="preserve">. </w:t>
      </w:r>
      <w:r>
        <w:rPr>
          <w:b/>
          <w:bCs/>
        </w:rPr>
        <w:t xml:space="preserve">Suggest from name and description</w:t>
      </w:r>
      <w:r>
        <w:t xml:space="preserve"> ticks likely allergens for you to check.</w:t>
      </w:r>
    </w:p>
    <w:p>
      <w:pPr>
        <w:pStyle w:val="ListParagraph"/>
        <w:numPr>
          <w:ilvl w:val="0"/>
          <w:numId w:val="14"/>
        </w:numPr>
        <w:spacing w:after="80"/>
      </w:pPr>
      <w:r>
        <w:t xml:space="preserve">Labels: vegetarian, vegan, gluten-free, lactose-free, spicy, popular.</w:t>
      </w:r>
    </w:p>
    <w:p>
      <w:pPr>
        <w:pStyle w:val="ListParagraph"/>
        <w:numPr>
          <w:ilvl w:val="0"/>
          <w:numId w:val="14"/>
        </w:numPr>
        <w:spacing w:after="80"/>
      </w:pPr>
      <w:r>
        <w:t xml:space="preserve">Save – the change shows on the website and in ordering straight away.</w:t>
      </w:r>
    </w:p>
    <w:p>
      <w:pPr>
        <w:spacing w:before="80" w:after="40"/>
        <w:jc w:val="center"/>
      </w:pPr>
      <w:r>
        <w:drawing>
          <wp:inline distT="0" distB="0" distL="0" distR="0">
            <wp:extent cx="5334000" cy="3333750"/>
            <wp:effectExtent t="0" r="0" b="0" l="0"/>
            <wp:docPr id="1" name="m04-dish-allergens.jpg" descr="Allergens and labels in the dish editor" title="Allergens and labels in the dish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6153"/>
          <w:sz w:val="18"/>
          <w:szCs w:val="18"/>
        </w:rPr>
        <w:t xml:space="preserve">Allergens and labels in the dish editor</w:t>
      </w:r>
    </w:p>
    <w:p>
      <w:pPr>
        <w:pStyle w:val="Heading2"/>
      </w:pPr>
      <w:r>
        <w:t xml:space="preserve">6.3 Prices, extras and specials</w:t>
      </w:r>
    </w:p>
    <w:p>
      <w:pPr>
        <w:spacing w:before="80" w:after="40"/>
        <w:jc w:val="center"/>
      </w:pPr>
      <w:r>
        <w:drawing>
          <wp:inline distT="0" distB="0" distL="0" distR="0">
            <wp:extent cx="5334000" cy="3333750"/>
            <wp:effectExtent t="0" r="0" b="0" l="0"/>
            <wp:docPr id="1" name="m05-prices.jpg" descr="Prices and price rules" title="Prices and price r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6153"/>
          <w:sz w:val="18"/>
          <w:szCs w:val="18"/>
        </w:rPr>
        <w:t xml:space="preserve">Prices and price rules</w:t>
      </w:r>
    </w:p>
    <w:p>
      <w:pPr>
        <w:pStyle w:val="ListParagraph"/>
        <w:numPr>
          <w:ilvl w:val="0"/>
          <w:numId w:val="2"/>
        </w:numPr>
        <w:spacing w:after="60"/>
      </w:pPr>
      <w:r>
        <w:rPr>
          <w:b/>
          <w:bCs/>
        </w:rPr>
        <w:t xml:space="preserve">Prices</w:t>
      </w:r>
      <w:r>
        <w:t xml:space="preserve">: change a regular price in the list and press Enter. </w:t>
      </w:r>
      <w:r>
        <w:rPr>
          <w:b/>
          <w:bCs/>
        </w:rPr>
        <w:t xml:space="preserve">Price rules</w:t>
      </w:r>
      <w:r>
        <w:t xml:space="preserve"> change prices for a period, certain days or times (lunch price, happy hour, campaign).</w:t>
      </w:r>
    </w:p>
    <w:p>
      <w:pPr>
        <w:pStyle w:val="ListParagraph"/>
        <w:numPr>
          <w:ilvl w:val="0"/>
          <w:numId w:val="2"/>
        </w:numPr>
        <w:spacing w:after="60"/>
      </w:pPr>
      <w:r>
        <w:rPr>
          <w:b/>
          <w:bCs/>
        </w:rPr>
        <w:t xml:space="preserve">Extras</w:t>
      </w:r>
      <w:r>
        <w:t xml:space="preserve">: what guests can add (extra cheese +15 kr) or remove (no onion).</w:t>
      </w:r>
    </w:p>
    <w:p>
      <w:pPr>
        <w:pStyle w:val="ListParagraph"/>
        <w:numPr>
          <w:ilvl w:val="0"/>
          <w:numId w:val="2"/>
        </w:numPr>
        <w:spacing w:after="60"/>
      </w:pPr>
      <w:r>
        <w:rPr>
          <w:b/>
          <w:bCs/>
        </w:rPr>
        <w:t xml:space="preserve">Specials</w:t>
      </w:r>
      <w:r>
        <w:t xml:space="preserve">: today's special as a pop-up on the home page, optionally linked to a dish so guests can order it directly.</w:t>
      </w:r>
    </w:p>
    <w:p>
      <w:pPr>
        <w:pStyle w:val="Heading2"/>
      </w:pPr>
      <w:r>
        <w:t xml:space="preserve">6.4 Reviews and the thank-you discount</w:t>
      </w:r>
    </w:p>
    <w:p>
      <w:pPr>
        <w:spacing w:before="80" w:after="40"/>
        <w:jc w:val="center"/>
      </w:pPr>
      <w:r>
        <w:drawing>
          <wp:inline distT="0" distB="0" distL="0" distR="0">
            <wp:extent cx="5334000" cy="3333750"/>
            <wp:effectExtent t="0" r="0" b="0" l="0"/>
            <wp:docPr id="1" name="m07-reviews-settings.jpg" descr="Specials page: reviews and the thank-you discount" title="Specials page: reviews and the thank-you dis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6153"/>
          <w:sz w:val="18"/>
          <w:szCs w:val="18"/>
        </w:rPr>
        <w:t xml:space="preserve">Specials page: reviews and the thank-you discount</w:t>
      </w:r>
    </w:p>
    <w:p>
      <w:pPr>
        <w:spacing w:after="120"/>
      </w:pPr>
      <w:r>
        <w:t xml:space="preserve">Set whether guests who leave a review get a discount code for next time, the "How was your food?" email, and the link to your Google review page. On the right you see the latest reviews.</w:t>
      </w:r>
    </w:p>
    <w:p>
      <w:pPr>
        <w:pStyle w:val="Heading2"/>
      </w:pPr>
      <w:r>
        <w:t xml:space="preserve">6.5 Opening hours, customers and email</w:t>
      </w:r>
    </w:p>
    <w:p>
      <w:pPr>
        <w:spacing w:before="80" w:after="40"/>
        <w:jc w:val="center"/>
      </w:pPr>
      <w:r>
        <w:drawing>
          <wp:inline distT="0" distB="0" distL="0" distR="0">
            <wp:extent cx="4953000" cy="3095625"/>
            <wp:effectExtent t="0" r="0" b="0" l="0"/>
            <wp:docPr id="1" name="m08-hours.jpg" descr="Hours &amp; routines" title="Hours &amp; rout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4953000" cy="3095625"/>
                    </a:xfrm>
                    <a:prstGeom prst="rect">
                      <a:avLst/>
                    </a:prstGeom>
                  </pic:spPr>
                </pic:pic>
              </a:graphicData>
            </a:graphic>
          </wp:inline>
        </w:drawing>
      </w:r>
    </w:p>
    <w:p>
      <w:pPr>
        <w:spacing w:after="200"/>
        <w:jc w:val="center"/>
      </w:pPr>
      <w:r>
        <w:rPr>
          <w:i/>
          <w:iCs/>
          <w:color w:val="6B6153"/>
          <w:sz w:val="18"/>
          <w:szCs w:val="18"/>
        </w:rPr>
        <w:t xml:space="preserve">Hours &amp; routines</w:t>
      </w:r>
    </w:p>
    <w:p>
      <w:pPr>
        <w:pStyle w:val="ListParagraph"/>
        <w:numPr>
          <w:ilvl w:val="0"/>
          <w:numId w:val="2"/>
        </w:numPr>
        <w:spacing w:after="60"/>
      </w:pPr>
      <w:r>
        <w:rPr>
          <w:b/>
          <w:bCs/>
        </w:rPr>
        <w:t xml:space="preserve">Hours &amp; routines</w:t>
      </w:r>
      <w:r>
        <w:t xml:space="preserve">: opening hours per day, lunch hours, special days, and whether the kitchen's sold-out requests are approved automatically.</w:t>
      </w:r>
    </w:p>
    <w:p>
      <w:pPr>
        <w:pStyle w:val="ListParagraph"/>
        <w:numPr>
          <w:ilvl w:val="0"/>
          <w:numId w:val="2"/>
        </w:numPr>
        <w:spacing w:after="60"/>
      </w:pPr>
      <w:r>
        <w:rPr>
          <w:b/>
          <w:bCs/>
        </w:rPr>
        <w:t xml:space="preserve">Customers</w:t>
      </w:r>
      <w:r>
        <w:t xml:space="preserve">: members, their consents and the member discount. Exports only include people who said yes to offers.</w:t>
      </w:r>
    </w:p>
    <w:p>
      <w:pPr>
        <w:pStyle w:val="ListParagraph"/>
        <w:numPr>
          <w:ilvl w:val="0"/>
          <w:numId w:val="2"/>
        </w:numPr>
        <w:spacing w:after="60"/>
      </w:pPr>
      <w:r>
        <w:rPr>
          <w:b/>
          <w:bCs/>
        </w:rPr>
        <w:t xml:space="preserve">Email &amp; campaigns</w:t>
      </w:r>
      <w:r>
        <w:t xml:space="preserve">: news, events and offers to members, the email templates and the send log. </w:t>
      </w:r>
      <w:r>
        <w:rPr>
          <w:b/>
          <w:bCs/>
        </w:rPr>
        <w:t xml:space="preserve">Please do not send campaigns in the demo</w:t>
      </w:r>
      <w:r>
        <w:t xml:space="preserve"> – use the preview instead.</w:t>
      </w:r>
    </w:p>
    <w:p>
      <w:pPr>
        <w:spacing w:before="80" w:after="40"/>
        <w:jc w:val="center"/>
      </w:pPr>
      <w:r>
        <w:drawing>
          <wp:inline distT="0" distB="0" distL="0" distR="0">
            <wp:extent cx="4953000" cy="3095625"/>
            <wp:effectExtent t="0" r="0" b="0" l="0"/>
            <wp:docPr id="1" name="m10-email.jpg" descr="Email &amp; campaigns" title="Email &amp; campa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4953000" cy="3095625"/>
                    </a:xfrm>
                    <a:prstGeom prst="rect">
                      <a:avLst/>
                    </a:prstGeom>
                  </pic:spPr>
                </pic:pic>
              </a:graphicData>
            </a:graphic>
          </wp:inline>
        </w:drawing>
      </w:r>
    </w:p>
    <w:p>
      <w:pPr>
        <w:spacing w:after="200"/>
        <w:jc w:val="center"/>
      </w:pPr>
      <w:r>
        <w:rPr>
          <w:i/>
          <w:iCs/>
          <w:color w:val="6B6153"/>
          <w:sz w:val="18"/>
          <w:szCs w:val="18"/>
        </w:rPr>
        <w:t xml:space="preserve">Email &amp; campaigns</w:t>
      </w:r>
    </w:p>
    <w:p>
      <w:pPr>
        <w:pStyle w:val="Heading2"/>
      </w:pPr>
      <w:r>
        <w:t xml:space="preserve">6.6 Only for the owner</w:t>
      </w:r>
    </w:p>
    <w:p>
      <w:pPr>
        <w:spacing w:after="120"/>
      </w:pPr>
      <w:r>
        <w:t xml:space="preserve">Log in with the </w:t>
      </w:r>
      <w:r>
        <w:rPr>
          <w:b/>
          <w:bCs/>
        </w:rPr>
        <w:t xml:space="preserve">owner</w:t>
      </w:r>
      <w:r>
        <w:t xml:space="preserve"> account to see the extra controls.</w:t>
      </w:r>
    </w:p>
    <w:p>
      <w:pPr>
        <w:spacing w:before="80" w:after="40"/>
        <w:jc w:val="center"/>
      </w:pPr>
      <w:r>
        <w:drawing>
          <wp:inline distT="0" distB="0" distL="0" distR="0">
            <wp:extent cx="4953000" cy="3095625"/>
            <wp:effectExtent t="0" r="0" b="0" l="0"/>
            <wp:docPr id="1" name="o02-team.jpg" descr="Team (two real staff accounts blurred)" title="Team (two real staff accounts blur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953000" cy="3095625"/>
                    </a:xfrm>
                    <a:prstGeom prst="rect">
                      <a:avLst/>
                    </a:prstGeom>
                  </pic:spPr>
                </pic:pic>
              </a:graphicData>
            </a:graphic>
          </wp:inline>
        </w:drawing>
      </w:r>
    </w:p>
    <w:p>
      <w:pPr>
        <w:spacing w:after="200"/>
        <w:jc w:val="center"/>
      </w:pPr>
      <w:r>
        <w:rPr>
          <w:i/>
          <w:iCs/>
          <w:color w:val="6B6153"/>
          <w:sz w:val="18"/>
          <w:szCs w:val="18"/>
        </w:rPr>
        <w:t xml:space="preserve">Team (two real staff accounts blurred)</w:t>
      </w:r>
    </w:p>
    <w:p>
      <w:pPr>
        <w:pStyle w:val="ListParagraph"/>
        <w:numPr>
          <w:ilvl w:val="0"/>
          <w:numId w:val="2"/>
        </w:numPr>
        <w:spacing w:after="60"/>
      </w:pPr>
      <w:r>
        <w:rPr>
          <w:b/>
          <w:bCs/>
        </w:rPr>
        <w:t xml:space="preserve">Team</w:t>
      </w:r>
      <w:r>
        <w:t xml:space="preserve">: everyone who registered with the invite code. Only the owner can make someone a manager. (Please do not change roles or remove anyone in the demo.)</w:t>
      </w:r>
    </w:p>
    <w:p>
      <w:pPr>
        <w:pStyle w:val="ListParagraph"/>
        <w:numPr>
          <w:ilvl w:val="0"/>
          <w:numId w:val="2"/>
        </w:numPr>
        <w:spacing w:after="60"/>
      </w:pPr>
      <w:r>
        <w:rPr>
          <w:b/>
          <w:bCs/>
        </w:rPr>
        <w:t xml:space="preserve">Recycle bin</w:t>
      </w:r>
      <w:r>
        <w:t xml:space="preserve">: nothing is deleted on the spot. Removed dishes, rules or people wait here until the owner approves – or restores them.</w:t>
      </w:r>
    </w:p>
    <w:p>
      <w:pPr>
        <w:pStyle w:val="ListParagraph"/>
        <w:numPr>
          <w:ilvl w:val="0"/>
          <w:numId w:val="2"/>
        </w:numPr>
        <w:spacing w:after="60"/>
      </w:pPr>
      <w:r>
        <w:rPr>
          <w:b/>
          <w:bCs/>
        </w:rPr>
        <w:t xml:space="preserve">Activity log</w:t>
      </w:r>
      <w:r>
        <w:t xml:space="preserve">: every change and sign-in, with who did it and when. Can be filtered and exported.</w:t>
      </w:r>
    </w:p>
    <w:p>
      <w:pPr>
        <w:spacing w:before="80" w:after="40"/>
        <w:jc w:val="center"/>
      </w:pPr>
      <w:r>
        <w:drawing>
          <wp:inline distT="0" distB="0" distL="0" distR="0">
            <wp:extent cx="4953000" cy="3095625"/>
            <wp:effectExtent t="0" r="0" b="0" l="0"/>
            <wp:docPr id="1" name="o04-activity-log.jpg" descr="Activity log" title="Activity 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953000" cy="3095625"/>
                    </a:xfrm>
                    <a:prstGeom prst="rect">
                      <a:avLst/>
                    </a:prstGeom>
                  </pic:spPr>
                </pic:pic>
              </a:graphicData>
            </a:graphic>
          </wp:inline>
        </w:drawing>
      </w:r>
    </w:p>
    <w:p>
      <w:pPr>
        <w:spacing w:after="200"/>
        <w:jc w:val="center"/>
      </w:pPr>
      <w:r>
        <w:rPr>
          <w:i/>
          <w:iCs/>
          <w:color w:val="6B6153"/>
          <w:sz w:val="18"/>
          <w:szCs w:val="18"/>
        </w:rPr>
        <w:t xml:space="preserve">Activity log</w:t>
      </w:r>
    </w:p>
    <w:p>
      <w:pPr>
        <w:pStyle w:val="Heading1"/>
        <w:pageBreakBefore/>
      </w:pPr>
      <w:r>
        <w:t xml:space="preserve">7. Test scenarios</w:t>
      </w:r>
    </w:p>
    <w:p>
      <w:pPr>
        <w:spacing w:after="120"/>
      </w:pPr>
      <w:r>
        <w:t xml:space="preserve">Tick each step as you go. Use two devices (or two browser windows) so you can see both sides at once. Write anything unexpected in the feedback table in chapter 8.</w:t>
      </w:r>
    </w:p>
    <w:p>
      <w:pPr>
        <w:pStyle w:val="Heading3"/>
      </w:pPr>
      <w:r>
        <w:t xml:space="preserve">A. A pick-up order from start to finish  (Guest + Kitchen + Floor manager)</w:t>
      </w:r>
    </w:p>
    <w:p>
      <w:pPr>
        <w:spacing w:after="90"/>
        <w:ind w:left="360" w:hanging="360"/>
      </w:pPr>
      <w:r>
        <w:rPr>
          <w:sz w:val="26"/>
          <w:szCs w:val="26"/>
        </w:rPr>
        <w:t xml:space="preserve">☐  </w:t>
      </w:r>
      <w:r>
        <w:t xml:space="preserve">Guest: order a pizza as a meal for pick-up and pay (simulated).</w:t>
      </w:r>
    </w:p>
    <w:p>
      <w:pPr>
        <w:spacing w:after="90"/>
        <w:ind w:left="360" w:hanging="360"/>
      </w:pPr>
      <w:r>
        <w:rPr>
          <w:sz w:val="26"/>
          <w:szCs w:val="26"/>
        </w:rPr>
        <w:t xml:space="preserve">☐  </w:t>
      </w:r>
      <w:r>
        <w:t xml:space="preserve">Floor manager: the order appears under New on Orders, with a sound.</w:t>
      </w:r>
    </w:p>
    <w:p>
      <w:pPr>
        <w:spacing w:after="90"/>
        <w:ind w:left="360" w:hanging="360"/>
      </w:pPr>
      <w:r>
        <w:rPr>
          <w:sz w:val="26"/>
          <w:szCs w:val="26"/>
        </w:rPr>
        <w:t xml:space="preserve">☐  </w:t>
      </w:r>
      <w:r>
        <w:t xml:space="preserve">Kitchen: the ticket appears – choose 15 minutes. The guest's page shows the expected time.</w:t>
      </w:r>
    </w:p>
    <w:p>
      <w:pPr>
        <w:spacing w:after="90"/>
        <w:ind w:left="360" w:hanging="360"/>
      </w:pPr>
      <w:r>
        <w:rPr>
          <w:sz w:val="26"/>
          <w:szCs w:val="26"/>
        </w:rPr>
        <w:t xml:space="preserve">☐  </w:t>
      </w:r>
      <w:r>
        <w:t xml:space="preserve">Kitchen: press Ready. The guest's page changes to "Ready to collect".</w:t>
      </w:r>
    </w:p>
    <w:p>
      <w:pPr>
        <w:spacing w:after="90"/>
        <w:ind w:left="360" w:hanging="360"/>
      </w:pPr>
      <w:r>
        <w:rPr>
          <w:sz w:val="26"/>
          <w:szCs w:val="26"/>
        </w:rPr>
        <w:t xml:space="preserve">☐  </w:t>
      </w:r>
      <w:r>
        <w:t xml:space="preserve">Floor manager: press Collected. The guest's page changes to "Collected".</w:t>
      </w:r>
    </w:p>
    <w:p>
      <w:pPr>
        <w:pStyle w:val="Heading3"/>
      </w:pPr>
      <w:r>
        <w:t xml:space="preserve">B. Order at the table and call staff  (Guest + Floor manager)</w:t>
      </w:r>
    </w:p>
    <w:p>
      <w:pPr>
        <w:spacing w:after="90"/>
        <w:ind w:left="360" w:hanging="360"/>
      </w:pPr>
      <w:r>
        <w:rPr>
          <w:sz w:val="26"/>
          <w:szCs w:val="26"/>
        </w:rPr>
        <w:t xml:space="preserve">☐  </w:t>
      </w:r>
      <w:r>
        <w:t xml:space="preserve">Guest: open the table-5 link, order a drink and pay.</w:t>
      </w:r>
    </w:p>
    <w:p>
      <w:pPr>
        <w:spacing w:after="90"/>
        <w:ind w:left="360" w:hanging="360"/>
      </w:pPr>
      <w:r>
        <w:rPr>
          <w:sz w:val="26"/>
          <w:szCs w:val="26"/>
        </w:rPr>
        <w:t xml:space="preserve">☐  </w:t>
      </w:r>
      <w:r>
        <w:t xml:space="preserve">Guest: tap the bell and choose Water.</w:t>
      </w:r>
    </w:p>
    <w:p>
      <w:pPr>
        <w:spacing w:after="90"/>
        <w:ind w:left="360" w:hanging="360"/>
      </w:pPr>
      <w:r>
        <w:rPr>
          <w:sz w:val="26"/>
          <w:szCs w:val="26"/>
        </w:rPr>
        <w:t xml:space="preserve">☐  </w:t>
      </w:r>
      <w:r>
        <w:t xml:space="preserve">Floor manager: the call shows on Orders and the Overview – press Done.</w:t>
      </w:r>
    </w:p>
    <w:p>
      <w:pPr>
        <w:spacing w:after="90"/>
        <w:ind w:left="360" w:hanging="360"/>
      </w:pPr>
      <w:r>
        <w:rPr>
          <w:sz w:val="26"/>
          <w:szCs w:val="26"/>
        </w:rPr>
        <w:t xml:space="preserve">☐  </w:t>
      </w:r>
      <w:r>
        <w:t xml:space="preserve">Move the order to Served. Guest: the "How was your food?" question appears – give stars and a comment.</w:t>
      </w:r>
    </w:p>
    <w:p>
      <w:pPr>
        <w:spacing w:after="90"/>
        <w:ind w:left="360" w:hanging="360"/>
      </w:pPr>
      <w:r>
        <w:rPr>
          <w:sz w:val="26"/>
          <w:szCs w:val="26"/>
        </w:rPr>
        <w:t xml:space="preserve">☐  </w:t>
      </w:r>
      <w:r>
        <w:t xml:space="preserve">Manager: the review appears under Specials → Latest reviews.</w:t>
      </w:r>
    </w:p>
    <w:p>
      <w:pPr>
        <w:pStyle w:val="Heading3"/>
      </w:pPr>
      <w:r>
        <w:t xml:space="preserve">C. A dish runs out  (Kitchen + Floor manager + Guest)</w:t>
      </w:r>
    </w:p>
    <w:p>
      <w:pPr>
        <w:spacing w:after="90"/>
        <w:ind w:left="360" w:hanging="360"/>
      </w:pPr>
      <w:r>
        <w:rPr>
          <w:sz w:val="26"/>
          <w:szCs w:val="26"/>
        </w:rPr>
        <w:t xml:space="preserve">☐  </w:t>
      </w:r>
      <w:r>
        <w:t xml:space="preserve">Kitchen: switch off a dish under Availability with a reason.</w:t>
      </w:r>
    </w:p>
    <w:p>
      <w:pPr>
        <w:spacing w:after="90"/>
        <w:ind w:left="360" w:hanging="360"/>
      </w:pPr>
      <w:r>
        <w:rPr>
          <w:sz w:val="26"/>
          <w:szCs w:val="26"/>
        </w:rPr>
        <w:t xml:space="preserve">☐  </w:t>
      </w:r>
      <w:r>
        <w:t xml:space="preserve">Floor manager: approve the request.</w:t>
      </w:r>
    </w:p>
    <w:p>
      <w:pPr>
        <w:spacing w:after="90"/>
        <w:ind w:left="360" w:hanging="360"/>
      </w:pPr>
      <w:r>
        <w:rPr>
          <w:sz w:val="26"/>
          <w:szCs w:val="26"/>
        </w:rPr>
        <w:t xml:space="preserve">☐  </w:t>
      </w:r>
      <w:r>
        <w:t xml:space="preserve">Guest: the dish is shown as Sold out on the menu and cannot be ordered.</w:t>
      </w:r>
    </w:p>
    <w:p>
      <w:pPr>
        <w:spacing w:after="90"/>
        <w:ind w:left="360" w:hanging="360"/>
      </w:pPr>
      <w:r>
        <w:rPr>
          <w:sz w:val="26"/>
          <w:szCs w:val="26"/>
        </w:rPr>
        <w:t xml:space="preserve">☐  </w:t>
      </w:r>
      <w:r>
        <w:t xml:space="preserve">Kitchen: switch the dish on again (and the floor manager approves).</w:t>
      </w:r>
    </w:p>
    <w:p>
      <w:pPr>
        <w:pStyle w:val="Heading3"/>
      </w:pPr>
      <w:r>
        <w:t xml:space="preserve">D. A member orders at the counter  (Guest member + Floor manager)</w:t>
      </w:r>
    </w:p>
    <w:p>
      <w:pPr>
        <w:spacing w:after="90"/>
        <w:ind w:left="360" w:hanging="360"/>
      </w:pPr>
      <w:r>
        <w:rPr>
          <w:sz w:val="26"/>
          <w:szCs w:val="26"/>
        </w:rPr>
        <w:t xml:space="preserve">☐  </w:t>
      </w:r>
      <w:r>
        <w:t xml:space="preserve">Guest member: open My account → Show member code.</w:t>
      </w:r>
    </w:p>
    <w:p>
      <w:pPr>
        <w:spacing w:after="90"/>
        <w:ind w:left="360" w:hanging="360"/>
      </w:pPr>
      <w:r>
        <w:rPr>
          <w:sz w:val="26"/>
          <w:szCs w:val="26"/>
        </w:rPr>
        <w:t xml:space="preserve">☐  </w:t>
      </w:r>
      <w:r>
        <w:t xml:space="preserve">Floor manager: New order – add two dishes, type the four-digit code (or scan the QR code).</w:t>
      </w:r>
    </w:p>
    <w:p>
      <w:pPr>
        <w:spacing w:after="90"/>
        <w:ind w:left="360" w:hanging="360"/>
      </w:pPr>
      <w:r>
        <w:rPr>
          <w:sz w:val="26"/>
          <w:szCs w:val="26"/>
        </w:rPr>
        <w:t xml:space="preserve">☐  </w:t>
      </w:r>
      <w:r>
        <w:t xml:space="preserve">The member's name appears on the order. Press Card.</w:t>
      </w:r>
    </w:p>
    <w:p>
      <w:pPr>
        <w:spacing w:after="90"/>
        <w:ind w:left="360" w:hanging="360"/>
      </w:pPr>
      <w:r>
        <w:rPr>
          <w:sz w:val="26"/>
          <w:szCs w:val="26"/>
        </w:rPr>
        <w:t xml:space="preserve">☐  </w:t>
      </w:r>
      <w:r>
        <w:t xml:space="preserve">Guest member: the order appears under Orders in My account.</w:t>
      </w:r>
    </w:p>
    <w:p>
      <w:pPr>
        <w:pStyle w:val="Heading3"/>
      </w:pPr>
      <w:r>
        <w:t xml:space="preserve">E. Book a table  (Guest + Floor manager)</w:t>
      </w:r>
    </w:p>
    <w:p>
      <w:pPr>
        <w:spacing w:after="90"/>
        <w:ind w:left="360" w:hanging="360"/>
      </w:pPr>
      <w:r>
        <w:rPr>
          <w:sz w:val="26"/>
          <w:szCs w:val="26"/>
        </w:rPr>
        <w:t xml:space="preserve">☐  </w:t>
      </w:r>
      <w:r>
        <w:t xml:space="preserve">Guest: book a table for tomorrow with your own email address.</w:t>
      </w:r>
    </w:p>
    <w:p>
      <w:pPr>
        <w:spacing w:after="90"/>
        <w:ind w:left="360" w:hanging="360"/>
      </w:pPr>
      <w:r>
        <w:rPr>
          <w:sz w:val="26"/>
          <w:szCs w:val="26"/>
        </w:rPr>
        <w:t xml:space="preserve">☐  </w:t>
      </w:r>
      <w:r>
        <w:t xml:space="preserve">Floor manager: the booking appears under Table bookings (and in Needs attention if it waits for a reply).</w:t>
      </w:r>
    </w:p>
    <w:p>
      <w:pPr>
        <w:spacing w:after="90"/>
        <w:ind w:left="360" w:hanging="360"/>
      </w:pPr>
      <w:r>
        <w:rPr>
          <w:sz w:val="26"/>
          <w:szCs w:val="26"/>
        </w:rPr>
        <w:t xml:space="preserve">☐  </w:t>
      </w:r>
      <w:r>
        <w:t xml:space="preserve">Confirm it and choose a table. The guest receives an email.</w:t>
      </w:r>
    </w:p>
    <w:p>
      <w:pPr>
        <w:spacing w:after="90"/>
        <w:ind w:left="360" w:hanging="360"/>
      </w:pPr>
      <w:r>
        <w:rPr>
          <w:sz w:val="26"/>
          <w:szCs w:val="26"/>
        </w:rPr>
        <w:t xml:space="preserve">☐  </w:t>
      </w:r>
      <w:r>
        <w:t xml:space="preserve">Guest: cancel it with the link in the email – it updates on the staff side.</w:t>
      </w:r>
    </w:p>
    <w:p>
      <w:pPr>
        <w:pStyle w:val="Heading3"/>
      </w:pPr>
      <w:r>
        <w:t xml:space="preserve">F. Change the menu  (Manager + Guest)</w:t>
      </w:r>
    </w:p>
    <w:p>
      <w:pPr>
        <w:spacing w:after="90"/>
        <w:ind w:left="360" w:hanging="360"/>
      </w:pPr>
      <w:r>
        <w:rPr>
          <w:sz w:val="26"/>
          <w:szCs w:val="26"/>
        </w:rPr>
        <w:t xml:space="preserve">☐  </w:t>
      </w:r>
      <w:r>
        <w:t xml:space="preserve">Manager: change the price of a dish under Prices (remember the old price).</w:t>
      </w:r>
    </w:p>
    <w:p>
      <w:pPr>
        <w:spacing w:after="90"/>
        <w:ind w:left="360" w:hanging="360"/>
      </w:pPr>
      <w:r>
        <w:rPr>
          <w:sz w:val="26"/>
          <w:szCs w:val="26"/>
        </w:rPr>
        <w:t xml:space="preserve">☐  </w:t>
      </w:r>
      <w:r>
        <w:t xml:space="preserve">Guest: reload the menu – the new price is shown.</w:t>
      </w:r>
    </w:p>
    <w:p>
      <w:pPr>
        <w:spacing w:after="90"/>
        <w:ind w:left="360" w:hanging="360"/>
      </w:pPr>
      <w:r>
        <w:rPr>
          <w:sz w:val="26"/>
          <w:szCs w:val="26"/>
        </w:rPr>
        <w:t xml:space="preserve">☐  </w:t>
      </w:r>
      <w:r>
        <w:t xml:space="preserve">Manager: set the price back.</w:t>
      </w:r>
    </w:p>
    <w:p>
      <w:pPr>
        <w:spacing w:after="90"/>
        <w:ind w:left="360" w:hanging="360"/>
      </w:pPr>
      <w:r>
        <w:rPr>
          <w:sz w:val="26"/>
          <w:szCs w:val="26"/>
        </w:rPr>
        <w:t xml:space="preserve">☐  </w:t>
      </w:r>
      <w:r>
        <w:t xml:space="preserve">Manager: create a special linked to a dish – it pops up on the home page. Switch it off again afterwards.</w:t>
      </w:r>
    </w:p>
    <w:p>
      <w:pPr>
        <w:pStyle w:val="Heading3"/>
      </w:pPr>
      <w:r>
        <w:t xml:space="preserve">G. Nothing disappears by mistake  (Manager + Owner)</w:t>
      </w:r>
    </w:p>
    <w:p>
      <w:pPr>
        <w:spacing w:after="90"/>
        <w:ind w:left="360" w:hanging="360"/>
      </w:pPr>
      <w:r>
        <w:rPr>
          <w:sz w:val="26"/>
          <w:szCs w:val="26"/>
        </w:rPr>
        <w:t xml:space="preserve">☐  </w:t>
      </w:r>
      <w:r>
        <w:t xml:space="preserve">Manager: remove an extra (e.g. a topping) – it goes to the recycle bin.</w:t>
      </w:r>
    </w:p>
    <w:p>
      <w:pPr>
        <w:spacing w:after="90"/>
        <w:ind w:left="360" w:hanging="360"/>
      </w:pPr>
      <w:r>
        <w:rPr>
          <w:sz w:val="26"/>
          <w:szCs w:val="26"/>
        </w:rPr>
        <w:t xml:space="preserve">☐  </w:t>
      </w:r>
      <w:r>
        <w:t xml:space="preserve">Owner: Recycle bin → Awaiting approval – choose "Reject – restore".</w:t>
      </w:r>
    </w:p>
    <w:p>
      <w:pPr>
        <w:spacing w:after="90"/>
        <w:ind w:left="360" w:hanging="360"/>
      </w:pPr>
      <w:r>
        <w:rPr>
          <w:sz w:val="26"/>
          <w:szCs w:val="26"/>
        </w:rPr>
        <w:t xml:space="preserve">☐  </w:t>
      </w:r>
      <w:r>
        <w:t xml:space="preserve">Owner: Activity log – both actions are listed with who did them.</w:t>
      </w:r>
    </w:p>
    <w:p>
      <w:pPr>
        <w:pStyle w:val="Heading1"/>
        <w:pageBreakBefore/>
      </w:pPr>
      <w:r>
        <w:t xml:space="preserve">8. Your feedback</w:t>
      </w:r>
    </w:p>
    <w:p>
      <w:pPr>
        <w:spacing w:after="120"/>
      </w:pPr>
      <w:r>
        <w:t xml:space="preserve">Note what you tried, what happened and what you expected. Screenshots are very welcome. Send the guide back to your HubGreen contact when you are done.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1400"/>
        <w:gridCol w:w="2600"/>
        <w:gridCol w:w="2600"/>
        <w:gridCol w:w="2538"/>
      </w:tblGrid>
      <w:tr>
        <w:trPr>
          <w:tblHeader/>
        </w:trPr>
        <w:tc>
          <w:tcPr>
            <w:tcW w:type="dxa" w:w="500"/>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w:t>
            </w:r>
          </w:p>
        </w:tc>
        <w:tc>
          <w:tcPr>
            <w:tcW w:type="dxa" w:w="1400"/>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Role</w:t>
            </w:r>
          </w:p>
        </w:tc>
        <w:tc>
          <w:tcPr>
            <w:tcW w:type="dxa" w:w="2600"/>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What did you do?</w:t>
            </w:r>
          </w:p>
        </w:tc>
        <w:tc>
          <w:tcPr>
            <w:tcW w:type="dxa" w:w="2600"/>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What happened?</w:t>
            </w:r>
          </w:p>
        </w:tc>
        <w:tc>
          <w:tcPr>
            <w:tcW w:type="dxa" w:w="2538"/>
            <w:tcBorders>
              <w:top w:val="single" w:color="E4DACA" w:sz="4"/>
              <w:left w:val="single" w:color="E4DACA" w:sz="4"/>
              <w:bottom w:val="single" w:color="E4DACA" w:sz="4"/>
              <w:right w:val="single" w:color="E4DACA" w:sz="4"/>
            </w:tcBorders>
            <w:shd w:fill="1C1A17" w:color="auto" w:val="clear"/>
            <w:tcMar>
              <w:top w:type="dxa" w:w="80"/>
              <w:left w:type="dxa" w:w="120"/>
              <w:bottom w:type="dxa" w:w="80"/>
              <w:right w:type="dxa" w:w="120"/>
            </w:tcMar>
          </w:tcPr>
          <w:p>
            <w:r>
              <w:rPr>
                <w:b/>
                <w:bCs/>
                <w:color w:val="FFFFFF"/>
              </w:rPr>
              <w:t xml:space="preserve">What did you expect?</w:t>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1</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2</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3</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4</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5</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6</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7</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8</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9</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10</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11</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r>
        <w:tc>
          <w:tcPr>
            <w:tcW w:type="dxa" w:w="5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12</w:t>
            </w:r>
          </w:p>
        </w:tc>
        <w:tc>
          <w:tcPr>
            <w:tcW w:type="dxa" w:w="14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600"/>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c>
          <w:tcPr>
            <w:tcW w:type="dxa" w:w="2538"/>
            <w:tcBorders>
              <w:top w:val="single" w:color="E4DACA" w:sz="4"/>
              <w:left w:val="single" w:color="E4DACA" w:sz="4"/>
              <w:bottom w:val="single" w:color="E4DACA" w:sz="4"/>
              <w:right w:val="single" w:color="E4DACA" w:sz="4"/>
            </w:tcBorders>
            <w:tcMar>
              <w:top w:type="dxa" w:w="80"/>
              <w:left w:type="dxa" w:w="120"/>
              <w:bottom w:type="dxa" w:w="80"/>
              <w:right w:type="dxa" w:w="120"/>
            </w:tcMar>
          </w:tcPr>
          <w:p>
            <w:r>
              <w:t xml:space="preserve"/>
            </w:r>
          </w:p>
        </w:tc>
      </w:tr>
    </w:tbl>
    <w:p>
      <w:pPr>
        <w:spacing w:after="200"/>
      </w:pPr>
    </w:p>
    <w:p>
      <w:pPr>
        <w:pStyle w:val="Heading2"/>
      </w:pPr>
      <w:r>
        <w:t xml:space="preserve">Questions we would love your answers to</w:t>
      </w:r>
    </w:p>
    <w:p>
      <w:pPr>
        <w:pStyle w:val="ListParagraph"/>
        <w:numPr>
          <w:ilvl w:val="0"/>
          <w:numId w:val="2"/>
        </w:numPr>
        <w:spacing w:after="60"/>
      </w:pPr>
      <w:r>
        <w:t xml:space="preserve">Which parts would make the biggest difference in your daily work?</w:t>
      </w:r>
    </w:p>
    <w:p>
      <w:pPr>
        <w:pStyle w:val="ListParagraph"/>
        <w:numPr>
          <w:ilvl w:val="0"/>
          <w:numId w:val="2"/>
        </w:numPr>
        <w:spacing w:after="60"/>
      </w:pPr>
      <w:r>
        <w:t xml:space="preserve">What is missing, or works differently in your restaurant today?</w:t>
      </w:r>
    </w:p>
    <w:p>
      <w:pPr>
        <w:pStyle w:val="ListParagraph"/>
        <w:numPr>
          <w:ilvl w:val="0"/>
          <w:numId w:val="2"/>
        </w:numPr>
        <w:spacing w:after="60"/>
      </w:pPr>
      <w:r>
        <w:t xml:space="preserve">Which roles and how many staff would use the panel, and on which devices?</w:t>
      </w:r>
    </w:p>
    <w:p>
      <w:pPr>
        <w:pStyle w:val="ListParagraph"/>
        <w:numPr>
          <w:ilvl w:val="0"/>
          <w:numId w:val="2"/>
        </w:numPr>
        <w:spacing w:after="60"/>
      </w:pPr>
      <w:r>
        <w:t xml:space="preserve">How do you take orders and payments today, and which systems must it work with?</w:t>
      </w:r>
    </w:p>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2CFA6" w:sz="4"/>
              <w:left w:val="single" w:color="E2CFA6" w:sz="4"/>
              <w:bottom w:val="single" w:color="E2CFA6" w:sz="4"/>
              <w:right w:val="single" w:color="E2CFA6" w:sz="4"/>
            </w:tcBorders>
            <w:shd w:fill="F6EBD5" w:color="auto" w:val="clear"/>
            <w:tcMar>
              <w:top w:type="dxa" w:w="140"/>
              <w:left w:type="dxa" w:w="200"/>
              <w:bottom w:type="dxa" w:w="140"/>
              <w:right w:type="dxa" w:w="200"/>
            </w:tcMar>
          </w:tcPr>
          <w:p>
            <w:pPr>
              <w:spacing w:after="80"/>
            </w:pPr>
            <w:r>
              <w:rPr>
                <w:b/>
                <w:bCs/>
              </w:rPr>
              <w:t xml:space="preserve">Before real use</w:t>
            </w:r>
          </w:p>
          <w:p>
            <w:pPr>
              <w:pStyle w:val="ListParagraph"/>
              <w:numPr>
                <w:ilvl w:val="0"/>
                <w:numId w:val="2"/>
              </w:numPr>
              <w:spacing w:after="60"/>
            </w:pPr>
            <w:r>
              <w:t xml:space="preserve">Choosing and connecting a payment provider (payments are simulated in the demo).</w:t>
            </w:r>
          </w:p>
          <w:p>
            <w:pPr>
              <w:pStyle w:val="ListParagraph"/>
              <w:numPr>
                <w:ilvl w:val="0"/>
                <w:numId w:val="2"/>
              </w:numPr>
              <w:spacing w:after="60"/>
            </w:pPr>
            <w:r>
              <w:t xml:space="preserve">Assessing Swedish cash-register requirements – the till is a concept, not a certified cash register.</w:t>
            </w:r>
          </w:p>
          <w:p>
            <w:pPr>
              <w:pStyle w:val="ListParagraph"/>
              <w:numPr>
                <w:ilvl w:val="0"/>
                <w:numId w:val="2"/>
              </w:numPr>
              <w:spacing w:after="60"/>
            </w:pPr>
            <w:r>
              <w:t xml:space="preserve">Connecting hardware such as receipt printers or card terminals, if needed.</w:t>
            </w:r>
          </w:p>
          <w:p>
            <w:pPr>
              <w:pStyle w:val="ListParagraph"/>
              <w:numPr>
                <w:ilvl w:val="0"/>
                <w:numId w:val="2"/>
              </w:numPr>
              <w:spacing w:after="60"/>
            </w:pPr>
            <w:r>
              <w:t xml:space="preserve">A technical and security review, and a data-processing agreement where needed.</w:t>
            </w:r>
          </w:p>
          <w:p>
            <w:pPr>
              <w:pStyle w:val="ListParagraph"/>
              <w:numPr>
                <w:ilvl w:val="0"/>
                <w:numId w:val="2"/>
              </w:numPr>
              <w:spacing w:after="60"/>
            </w:pPr>
            <w:r>
              <w:t xml:space="preserve">Your real menu, prices, allergen information, opening hours and staff accounts.</w:t>
            </w:r>
          </w:p>
        </w:tc>
      </w:tr>
    </w:tbl>
    <w:sectPr>
      <w:headerReference w:type="default" r:id="rId6"/>
      <w:footerReference w:type="default" r:id="rId7"/>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6153"/>
        <w:sz w:val="16"/>
        <w:szCs w:val="16"/>
      </w:rPr>
      <w:t xml:space="preserve">Concept demo by HubGreen · For testing only · Page </w:t>
    </w:r>
    <w:r>
      <w:rPr>
        <w:color w:val="6B6153"/>
        <w:sz w:val="16"/>
        <w:szCs w:val="16"/>
      </w:rPr>
      <w:fldChar w:fldCharType="begin"/>
      <w:instrText xml:space="preserve">PAGE</w:instrText>
      <w:fldChar w:fldCharType="separate"/>
      <w:fldChar w:fldCharType="end"/>
    </w:r>
    <w:r>
      <w:rPr>
        <w:color w:val="6B6153"/>
        <w:sz w:val="16"/>
        <w:szCs w:val="16"/>
      </w:rPr>
      <w:t xml:space="preserve"> of </w:t>
    </w:r>
    <w:r>
      <w:rPr>
        <w:color w:val="6B6153"/>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153"/>
        <w:sz w:val="16"/>
        <w:szCs w:val="16"/>
      </w:rPr>
      <w:t xml:space="preserve">Akalla Torget · Demo test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400"/>
      </w:pPr>
      <w:rPr>
        <w:b/>
        <w:bCs/>
        <w:color w:val="8A5A0F"/>
      </w:rPr>
    </w:lvl>
  </w:abstractNum>
  <w:abstractNum w:abstractNumId="3" w15:restartNumberingAfterBreak="0">
    <w:multiLevelType w:val="hybridMultilevel"/>
    <w:lvl w:ilvl="0" w15:tentative="1">
      <w:start w:val="1"/>
      <w:numFmt w:val="bullet"/>
      <w:lvlText w:val="•"/>
      <w:lvlJc w:val="left"/>
      <w:pPr>
        <w:ind w:left="400" w:hanging="280"/>
      </w:pPr>
      <w:rPr>
        <w:color w:val="8A5A0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A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0" w:after="200"/>
      <w:outlineLvl w:val="0"/>
    </w:pPr>
    <w:rPr>
      <w:b/>
      <w:bCs/>
      <w:color w:val="1C1A17"/>
      <w:sz w:val="40"/>
      <w:szCs w:val="40"/>
    </w:rPr>
  </w:style>
  <w:style w:type="paragraph" w:styleId="Heading2">
    <w:name w:val="Heading 2"/>
    <w:basedOn w:val="Normal"/>
    <w:next w:val="Normal"/>
    <w:qFormat/>
    <w:pPr>
      <w:keepNext/>
      <w:spacing w:before="280" w:after="120"/>
      <w:outlineLvl w:val="1"/>
    </w:pPr>
    <w:rPr>
      <w:b/>
      <w:bCs/>
      <w:color w:val="8A5A0F"/>
      <w:sz w:val="28"/>
      <w:szCs w:val="28"/>
    </w:rPr>
  </w:style>
  <w:style w:type="paragraph" w:styleId="Heading3">
    <w:name w:val="Heading 3"/>
    <w:basedOn w:val="Normal"/>
    <w:next w:val="Normal"/>
    <w:qFormat/>
    <w:pPr>
      <w:keepNext/>
      <w:spacing w:before="240" w:after="100"/>
      <w:outlineLvl w:val="2"/>
    </w:pPr>
    <w:rPr>
      <w:b/>
      <w:bCs/>
      <w:color w:val="1C1A1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qfpenti61tr7sat9ccfis" Type="http://schemas.openxmlformats.org/officeDocument/2006/relationships/hyperlink" Target="https://akallatorget.hubgreen.se/en/" TargetMode="External"/><Relationship Id="rId_emkc4urymiodafdlxaen" Type="http://schemas.openxmlformats.org/officeDocument/2006/relationships/hyperlink" Target="https://akallatorget.hubgreen.se/admin/" TargetMode="External"/><Relationship Id="rIdw-hgec4a8zo7ppv07z0tj" Type="http://schemas.openxmlformats.org/officeDocument/2006/relationships/hyperlink" Target="https://akallatorget.hubgreen.se/en/table/5/" TargetMode="External"/><Relationship Id="rIdjogj14dff5jwsdgugw-kz" Type="http://schemas.openxmlformats.org/officeDocument/2006/relationships/hyperlink" Target="https://akallatorget.hubgreen.se/admin/" TargetMode="External"/><Relationship Id="rIdp34a1kelma6mebxobupuv" Type="http://schemas.openxmlformats.org/officeDocument/2006/relationships/hyperlink" Target="https://akallatorget.hubgreen.se/en/table/5/" TargetMode="External"/><Relationship Id="rId8" Type="http://schemas.openxmlformats.org/officeDocument/2006/relationships/image" Target="media/f6e628acfec0c92bf5b55283476391eb644f1b2c.jpg"/><Relationship Id="rId9" Type="http://schemas.openxmlformats.org/officeDocument/2006/relationships/image" Target="media/19633d0e407c10d044602d5059acc7fc1d221930.jpg"/><Relationship Id="rId10" Type="http://schemas.openxmlformats.org/officeDocument/2006/relationships/image" Target="media/b36f8b32e9e0637fb60586d297fedb1b04e33ee0.jpg"/><Relationship Id="rId11" Type="http://schemas.openxmlformats.org/officeDocument/2006/relationships/image" Target="media/3ada27a5cab0fa6d7fe38f1632b331403ec8f640.jpg"/><Relationship Id="rId12" Type="http://schemas.openxmlformats.org/officeDocument/2006/relationships/image" Target="media/6a98da826dff6aea35cb830b0bf15827501cbd37.jpg"/><Relationship Id="rId13" Type="http://schemas.openxmlformats.org/officeDocument/2006/relationships/image" Target="media/d96e1eddff8f3e4d09bdadb11b67bf09ee0789dd.jpg"/><Relationship Id="rId14" Type="http://schemas.openxmlformats.org/officeDocument/2006/relationships/image" Target="media/99ac08aa0d7cb22a27e8bf3dbfc0a740564bab84.jpg"/><Relationship Id="rId15" Type="http://schemas.openxmlformats.org/officeDocument/2006/relationships/image" Target="media/c3d914728bae033490e9df5dc21679bc42d56640.jpg"/><Relationship Id="rId16" Type="http://schemas.openxmlformats.org/officeDocument/2006/relationships/image" Target="media/ff5447bca752be51f714fa3688ee47aea114c6fa.jpg"/><Relationship Id="rId17" Type="http://schemas.openxmlformats.org/officeDocument/2006/relationships/image" Target="media/c12d969f7741f4eef7330dd2bc2190ad593647c2.jpg"/><Relationship Id="rId18" Type="http://schemas.openxmlformats.org/officeDocument/2006/relationships/image" Target="media/c9030f5dc83f5e3151eaf9a5f37aa57daad22022.jpg"/><Relationship Id="rId19" Type="http://schemas.openxmlformats.org/officeDocument/2006/relationships/image" Target="media/f0e409e2eff8657028becadbe92e58335b775e36.jpg"/><Relationship Id="rId20" Type="http://schemas.openxmlformats.org/officeDocument/2006/relationships/image" Target="media/27a5474ba2586db62fffd0a6c3bb3418ba7d65ae.jpg"/><Relationship Id="rId21" Type="http://schemas.openxmlformats.org/officeDocument/2006/relationships/image" Target="media/ca0ff38d89662da7f78bf7256038b400e506113a.jpg"/><Relationship Id="rId22" Type="http://schemas.openxmlformats.org/officeDocument/2006/relationships/image" Target="media/1bf5d20feab2a7dd656df5621963e4f98fb6d297.jpg"/><Relationship Id="rId23" Type="http://schemas.openxmlformats.org/officeDocument/2006/relationships/image" Target="media/d35afc2fe6dc0f758752021a0562fcded77094e2.jpg"/><Relationship Id="rId24" Type="http://schemas.openxmlformats.org/officeDocument/2006/relationships/image" Target="media/d24871947f600f326aea56e03c794333d1674506.jpg"/><Relationship Id="rId25" Type="http://schemas.openxmlformats.org/officeDocument/2006/relationships/image" Target="media/6191fe9b5376435bbc521c9977073d4d7160f8ed.jpg"/><Relationship Id="rId26" Type="http://schemas.openxmlformats.org/officeDocument/2006/relationships/image" Target="media/1b468e37938d3190dafece97d4a84a8527b37d4a.jpg"/><Relationship Id="rId27" Type="http://schemas.openxmlformats.org/officeDocument/2006/relationships/image" Target="media/dd1cea7ccbc163f820e02b0e10a4c21d4c9500d8.jpg"/><Relationship Id="rId28" Type="http://schemas.openxmlformats.org/officeDocument/2006/relationships/image" Target="media/acebcb33f0685d9c2a26ae3bc3fe428d1f0ac100.jpg"/><Relationship Id="rId29" Type="http://schemas.openxmlformats.org/officeDocument/2006/relationships/image" Target="media/be147ce03a8ec5135f43a79bca92977180508cb9.jpg"/><Relationship Id="rId30" Type="http://schemas.openxmlformats.org/officeDocument/2006/relationships/image" Target="media/e30e73e18d3433eef0cca7673e583fe06e7d9a69.jpg"/><Relationship Id="rId31" Type="http://schemas.openxmlformats.org/officeDocument/2006/relationships/image" Target="media/214adba4841b57eaed536bca86be9f97a25ea5e6.jpg"/><Relationship Id="rId32" Type="http://schemas.openxmlformats.org/officeDocument/2006/relationships/image" Target="media/9b0d36470e688da8a815cd46b1188fd60baf327c.jpg"/><Relationship Id="rId33" Type="http://schemas.openxmlformats.org/officeDocument/2006/relationships/image" Target="media/40e028569b20927b8c23bc4dd9b76e802d9cac00.jpg"/><Relationship Id="rId34" Type="http://schemas.openxmlformats.org/officeDocument/2006/relationships/image" Target="media/8b34f9962c2f50f2aeab369ea0f5ce889ca394d8.jpg"/><Relationship Id="rId35" Type="http://schemas.openxmlformats.org/officeDocument/2006/relationships/image" Target="media/b2f563612e3a62f6ffe8c5a40b1f4567cc53c212.jpg"/><Relationship Id="rId36" Type="http://schemas.openxmlformats.org/officeDocument/2006/relationships/image" Target="media/460e0335af7be75e12fb547527fdcfb082e25dad.jpg"/><Relationship Id="rId37" Type="http://schemas.openxmlformats.org/officeDocument/2006/relationships/image" Target="media/a8dff5485c27e796536030610b8cda672c3c278d.jpg"/><Relationship Id="rId38" Type="http://schemas.openxmlformats.org/officeDocument/2006/relationships/image" Target="media/ea2717d8db9f17c91dd471652415375d4c9e60fd.jpg"/><Relationship Id="rId44"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Akalla Torget – Demo test guide</dc:title>
  <dc:creator>HubGreen</dc:creator>
  <dc:description>How to test the Akalla Torget demo, role by role</dc:description>
  <cp:lastModifiedBy>Un-named</cp:lastModifiedBy>
  <cp:revision>1</cp:revision>
  <dcterms:created xsi:type="dcterms:W3CDTF">2026-10-19T18:37:59.307Z</dcterms:created>
  <dcterms:modified xsi:type="dcterms:W3CDTF">2026-10-19T18:37:59.308Z</dcterms:modified>
</cp:coreProperties>
</file>

<file path=docProps/custom.xml><?xml version="1.0" encoding="utf-8"?>
<Properties xmlns="http://schemas.openxmlformats.org/officeDocument/2006/custom-properties" xmlns:vt="http://schemas.openxmlformats.org/officeDocument/2006/docPropsVTypes"/>
</file>